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B52" w:rsidRDefault="00852E82">
      <w:pPr>
        <w:spacing w:line="560" w:lineRule="exact"/>
        <w:rPr>
          <w:rFonts w:ascii="黑体" w:eastAsia="黑体"/>
          <w:sz w:val="32"/>
          <w:szCs w:val="32"/>
        </w:rPr>
      </w:pPr>
      <w:r>
        <w:rPr>
          <w:rFonts w:ascii="黑体" w:eastAsia="黑体"/>
          <w:sz w:val="32"/>
          <w:szCs w:val="32"/>
        </w:rPr>
        <w:t>附件1</w:t>
      </w:r>
    </w:p>
    <w:p w:rsidR="00887B52" w:rsidRDefault="00852E82">
      <w:pPr>
        <w:spacing w:line="560" w:lineRule="exact"/>
        <w:jc w:val="center"/>
        <w:rPr>
          <w:rFonts w:ascii="方正小标宋简体" w:eastAsia="方正小标宋简体"/>
          <w:sz w:val="44"/>
          <w:szCs w:val="44"/>
        </w:rPr>
      </w:pPr>
      <w:r>
        <w:rPr>
          <w:rFonts w:ascii="方正小标宋简体" w:eastAsia="方正小标宋简体"/>
          <w:sz w:val="44"/>
          <w:szCs w:val="44"/>
        </w:rPr>
        <w:t>广西老年友善医疗机构评价标准（试行）</w:t>
      </w:r>
    </w:p>
    <w:tbl>
      <w:tblPr>
        <w:tblW w:w="150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82"/>
        <w:gridCol w:w="2524"/>
        <w:gridCol w:w="1247"/>
        <w:gridCol w:w="3476"/>
        <w:gridCol w:w="6137"/>
      </w:tblGrid>
      <w:tr w:rsidR="00887B52">
        <w:trPr>
          <w:trHeight w:val="510"/>
          <w:tblHeader/>
          <w:jc w:val="center"/>
        </w:trPr>
        <w:tc>
          <w:tcPr>
            <w:tcW w:w="1682" w:type="dxa"/>
            <w:vAlign w:val="center"/>
          </w:tcPr>
          <w:p w:rsidR="00887B52" w:rsidRDefault="00852E82">
            <w:pPr>
              <w:pStyle w:val="12"/>
              <w:spacing w:line="320" w:lineRule="exact"/>
              <w:ind w:firstLine="0"/>
              <w:jc w:val="center"/>
              <w:rPr>
                <w:rFonts w:ascii="黑体" w:eastAsia="黑体"/>
                <w:sz w:val="24"/>
                <w:szCs w:val="24"/>
              </w:rPr>
            </w:pPr>
            <w:r>
              <w:rPr>
                <w:rFonts w:ascii="黑体" w:eastAsia="黑体"/>
                <w:sz w:val="24"/>
                <w:szCs w:val="24"/>
              </w:rPr>
              <w:t>条 目</w:t>
            </w:r>
          </w:p>
        </w:tc>
        <w:tc>
          <w:tcPr>
            <w:tcW w:w="7247" w:type="dxa"/>
            <w:gridSpan w:val="3"/>
            <w:vAlign w:val="center"/>
          </w:tcPr>
          <w:p w:rsidR="00887B52" w:rsidRDefault="00852E82">
            <w:pPr>
              <w:pStyle w:val="12"/>
              <w:spacing w:line="320" w:lineRule="exact"/>
              <w:ind w:firstLine="0"/>
              <w:jc w:val="center"/>
              <w:rPr>
                <w:rFonts w:ascii="黑体" w:eastAsia="黑体"/>
                <w:sz w:val="24"/>
                <w:szCs w:val="24"/>
              </w:rPr>
            </w:pPr>
            <w:r>
              <w:rPr>
                <w:rFonts w:ascii="黑体" w:eastAsia="黑体"/>
                <w:sz w:val="24"/>
                <w:szCs w:val="24"/>
              </w:rPr>
              <w:t>评价内容</w:t>
            </w:r>
          </w:p>
        </w:tc>
        <w:tc>
          <w:tcPr>
            <w:tcW w:w="6137" w:type="dxa"/>
            <w:vAlign w:val="center"/>
          </w:tcPr>
          <w:p w:rsidR="00887B52" w:rsidRDefault="00852E82">
            <w:pPr>
              <w:pStyle w:val="12"/>
              <w:spacing w:line="320" w:lineRule="exact"/>
              <w:ind w:firstLine="0"/>
              <w:jc w:val="center"/>
              <w:rPr>
                <w:rFonts w:ascii="黑体" w:eastAsia="黑体"/>
                <w:sz w:val="24"/>
                <w:szCs w:val="24"/>
              </w:rPr>
            </w:pPr>
            <w:r>
              <w:rPr>
                <w:rFonts w:ascii="黑体" w:eastAsia="黑体"/>
                <w:sz w:val="24"/>
                <w:szCs w:val="24"/>
              </w:rPr>
              <w:t>评价方法</w:t>
            </w:r>
          </w:p>
        </w:tc>
      </w:tr>
      <w:tr w:rsidR="00887B52">
        <w:trPr>
          <w:trHeight w:val="1026"/>
          <w:jc w:val="center"/>
        </w:trPr>
        <w:tc>
          <w:tcPr>
            <w:tcW w:w="1682" w:type="dxa"/>
            <w:vMerge w:val="restart"/>
            <w:vAlign w:val="center"/>
          </w:tcPr>
          <w:p w:rsidR="00887B52" w:rsidRDefault="00852E82">
            <w:pPr>
              <w:pStyle w:val="12"/>
              <w:spacing w:line="320" w:lineRule="exact"/>
              <w:ind w:firstLine="0"/>
              <w:jc w:val="center"/>
              <w:rPr>
                <w:rFonts w:ascii="仿宋_GB2312" w:eastAsia="仿宋_GB2312"/>
                <w:sz w:val="24"/>
                <w:szCs w:val="24"/>
              </w:rPr>
            </w:pPr>
            <w:r>
              <w:rPr>
                <w:rFonts w:ascii="仿宋_GB2312" w:eastAsia="仿宋_GB2312"/>
                <w:sz w:val="24"/>
                <w:szCs w:val="24"/>
              </w:rPr>
              <w:t>老年友善文化（20分）</w:t>
            </w:r>
          </w:p>
        </w:tc>
        <w:tc>
          <w:tcPr>
            <w:tcW w:w="7247" w:type="dxa"/>
            <w:gridSpan w:val="3"/>
            <w:vAlign w:val="center"/>
          </w:tcPr>
          <w:p w:rsidR="00887B52" w:rsidRDefault="00852E82">
            <w:pPr>
              <w:spacing w:line="320" w:lineRule="exact"/>
              <w:rPr>
                <w:rFonts w:ascii="仿宋_GB2312"/>
                <w:sz w:val="24"/>
                <w:szCs w:val="24"/>
              </w:rPr>
            </w:pPr>
            <w:r>
              <w:rPr>
                <w:rFonts w:ascii="仿宋_GB2312" w:eastAsia="仿宋_GB2312"/>
                <w:sz w:val="24"/>
                <w:szCs w:val="24"/>
              </w:rPr>
              <w:t>在机构文化中有致力于提升老年人健康、尊严或鼓励老年人参与的内容（2分）</w:t>
            </w:r>
          </w:p>
        </w:tc>
        <w:tc>
          <w:tcPr>
            <w:tcW w:w="6137" w:type="dxa"/>
            <w:vAlign w:val="center"/>
          </w:tcPr>
          <w:p w:rsidR="00887B52" w:rsidRDefault="00852E82">
            <w:pPr>
              <w:spacing w:line="320" w:lineRule="exact"/>
              <w:rPr>
                <w:rFonts w:ascii="仿宋_GB2312"/>
                <w:sz w:val="24"/>
                <w:szCs w:val="24"/>
              </w:rPr>
            </w:pPr>
            <w:r>
              <w:rPr>
                <w:rFonts w:ascii="仿宋_GB2312" w:eastAsia="仿宋_GB2312"/>
                <w:sz w:val="24"/>
                <w:szCs w:val="24"/>
              </w:rPr>
              <w:t>查阅机构宣传资料、院徽、院标等有无体现尊老、敬老、爱老的文化内容；查看机构网站上的文化板块或机构内相关文化长廊</w:t>
            </w:r>
          </w:p>
        </w:tc>
      </w:tr>
      <w:tr w:rsidR="00887B52">
        <w:trPr>
          <w:trHeight w:val="850"/>
          <w:jc w:val="center"/>
        </w:trPr>
        <w:tc>
          <w:tcPr>
            <w:tcW w:w="1682" w:type="dxa"/>
            <w:vMerge/>
            <w:vAlign w:val="center"/>
          </w:tcPr>
          <w:p w:rsidR="00887B52" w:rsidRDefault="00887B52">
            <w:pPr>
              <w:spacing w:line="320" w:lineRule="exact"/>
              <w:jc w:val="center"/>
              <w:rPr>
                <w:sz w:val="24"/>
                <w:szCs w:val="24"/>
              </w:rPr>
            </w:pPr>
          </w:p>
        </w:tc>
        <w:tc>
          <w:tcPr>
            <w:tcW w:w="7247" w:type="dxa"/>
            <w:gridSpan w:val="3"/>
            <w:vAlign w:val="center"/>
          </w:tcPr>
          <w:p w:rsidR="00887B52" w:rsidRDefault="00852E82">
            <w:pPr>
              <w:spacing w:line="320" w:lineRule="exact"/>
              <w:rPr>
                <w:rFonts w:ascii="仿宋_GB2312"/>
                <w:sz w:val="24"/>
                <w:szCs w:val="24"/>
              </w:rPr>
            </w:pPr>
            <w:r>
              <w:rPr>
                <w:rFonts w:ascii="仿宋_GB2312" w:eastAsia="仿宋_GB2312"/>
                <w:sz w:val="24"/>
                <w:szCs w:val="24"/>
              </w:rPr>
              <w:t>在职工手册、行为守则等规范中有对老年人态度、行为、礼貌用语等要求（2分）</w:t>
            </w:r>
          </w:p>
        </w:tc>
        <w:tc>
          <w:tcPr>
            <w:tcW w:w="6137" w:type="dxa"/>
            <w:vAlign w:val="center"/>
          </w:tcPr>
          <w:p w:rsidR="00887B52" w:rsidRDefault="00852E82">
            <w:pPr>
              <w:spacing w:line="320" w:lineRule="exact"/>
              <w:rPr>
                <w:rFonts w:ascii="仿宋_GB2312"/>
                <w:sz w:val="24"/>
                <w:szCs w:val="24"/>
              </w:rPr>
            </w:pPr>
            <w:r>
              <w:rPr>
                <w:rFonts w:ascii="仿宋_GB2312" w:eastAsia="仿宋_GB2312"/>
                <w:sz w:val="24"/>
                <w:szCs w:val="24"/>
              </w:rPr>
              <w:t>查看机构职工手册、宣传材料等有无相关内容</w:t>
            </w:r>
          </w:p>
        </w:tc>
      </w:tr>
      <w:tr w:rsidR="00887B52">
        <w:trPr>
          <w:trHeight w:val="870"/>
          <w:jc w:val="center"/>
        </w:trPr>
        <w:tc>
          <w:tcPr>
            <w:tcW w:w="1682" w:type="dxa"/>
            <w:vMerge/>
            <w:vAlign w:val="center"/>
          </w:tcPr>
          <w:p w:rsidR="00887B52" w:rsidRDefault="00887B52">
            <w:pPr>
              <w:spacing w:line="320" w:lineRule="exact"/>
              <w:jc w:val="center"/>
              <w:rPr>
                <w:sz w:val="24"/>
                <w:szCs w:val="24"/>
              </w:rPr>
            </w:pPr>
          </w:p>
        </w:tc>
        <w:tc>
          <w:tcPr>
            <w:tcW w:w="7247" w:type="dxa"/>
            <w:gridSpan w:val="3"/>
            <w:vAlign w:val="center"/>
          </w:tcPr>
          <w:p w:rsidR="00887B52" w:rsidRDefault="00852E82">
            <w:pPr>
              <w:spacing w:line="320" w:lineRule="exact"/>
              <w:rPr>
                <w:rFonts w:ascii="仿宋_GB2312"/>
                <w:b/>
                <w:bCs/>
                <w:sz w:val="24"/>
                <w:szCs w:val="24"/>
              </w:rPr>
            </w:pPr>
            <w:r>
              <w:rPr>
                <w:rFonts w:ascii="仿宋_GB2312" w:eastAsia="仿宋_GB2312"/>
                <w:sz w:val="24"/>
                <w:szCs w:val="24"/>
              </w:rPr>
              <w:t>工作人员能以尊敬的态度、易懂的语言、清晰的文字或图片与老年人交流（2分）</w:t>
            </w:r>
          </w:p>
        </w:tc>
        <w:tc>
          <w:tcPr>
            <w:tcW w:w="6137" w:type="dxa"/>
            <w:vAlign w:val="center"/>
          </w:tcPr>
          <w:p w:rsidR="00887B52" w:rsidRDefault="00852E82">
            <w:pPr>
              <w:spacing w:line="320" w:lineRule="exact"/>
              <w:rPr>
                <w:rFonts w:ascii="仿宋_GB2312"/>
                <w:b/>
                <w:bCs/>
                <w:sz w:val="24"/>
                <w:szCs w:val="24"/>
              </w:rPr>
            </w:pPr>
            <w:r>
              <w:rPr>
                <w:rFonts w:ascii="仿宋_GB2312" w:eastAsia="仿宋_GB2312"/>
                <w:sz w:val="24"/>
                <w:szCs w:val="24"/>
              </w:rPr>
              <w:t>现场观察工作人员与老年患者的沟通方式，访谈病人及家属的满意度</w:t>
            </w:r>
          </w:p>
        </w:tc>
      </w:tr>
      <w:tr w:rsidR="00887B52">
        <w:trPr>
          <w:trHeight w:val="790"/>
          <w:jc w:val="center"/>
        </w:trPr>
        <w:tc>
          <w:tcPr>
            <w:tcW w:w="1682" w:type="dxa"/>
            <w:vMerge/>
            <w:vAlign w:val="center"/>
          </w:tcPr>
          <w:p w:rsidR="00887B52" w:rsidRDefault="00887B52">
            <w:pPr>
              <w:spacing w:line="320" w:lineRule="exact"/>
              <w:jc w:val="center"/>
              <w:rPr>
                <w:sz w:val="24"/>
                <w:szCs w:val="24"/>
              </w:rPr>
            </w:pPr>
          </w:p>
        </w:tc>
        <w:tc>
          <w:tcPr>
            <w:tcW w:w="7247" w:type="dxa"/>
            <w:gridSpan w:val="3"/>
            <w:vAlign w:val="center"/>
          </w:tcPr>
          <w:p w:rsidR="00887B52" w:rsidRDefault="00852E82">
            <w:pPr>
              <w:spacing w:line="320" w:lineRule="exact"/>
              <w:rPr>
                <w:rFonts w:ascii="仿宋_GB2312"/>
                <w:b/>
                <w:bCs/>
                <w:sz w:val="24"/>
                <w:szCs w:val="24"/>
              </w:rPr>
            </w:pPr>
            <w:r>
              <w:rPr>
                <w:rFonts w:ascii="仿宋_GB2312" w:eastAsia="仿宋_GB2312"/>
                <w:sz w:val="24"/>
                <w:szCs w:val="24"/>
              </w:rPr>
              <w:t>在机构内开展尊老、助老、护老等活动，老年人就医受到尊重（2分）</w:t>
            </w:r>
          </w:p>
        </w:tc>
        <w:tc>
          <w:tcPr>
            <w:tcW w:w="6137" w:type="dxa"/>
            <w:vAlign w:val="center"/>
          </w:tcPr>
          <w:p w:rsidR="00887B52" w:rsidRDefault="00852E82">
            <w:pPr>
              <w:spacing w:line="320" w:lineRule="exact"/>
              <w:rPr>
                <w:rFonts w:ascii="仿宋_GB2312"/>
                <w:b/>
                <w:bCs/>
                <w:sz w:val="24"/>
                <w:szCs w:val="24"/>
              </w:rPr>
            </w:pPr>
            <w:r>
              <w:rPr>
                <w:rFonts w:ascii="仿宋_GB2312" w:eastAsia="仿宋_GB2312"/>
                <w:sz w:val="24"/>
                <w:szCs w:val="24"/>
              </w:rPr>
              <w:t>实地巡查门、急诊引导老人就诊、检查、取药等情况</w:t>
            </w:r>
          </w:p>
        </w:tc>
      </w:tr>
      <w:tr w:rsidR="00887B52">
        <w:trPr>
          <w:trHeight w:val="773"/>
          <w:jc w:val="center"/>
        </w:trPr>
        <w:tc>
          <w:tcPr>
            <w:tcW w:w="1682" w:type="dxa"/>
            <w:vMerge/>
            <w:vAlign w:val="center"/>
          </w:tcPr>
          <w:p w:rsidR="00887B52" w:rsidRDefault="00887B52">
            <w:pPr>
              <w:spacing w:line="320" w:lineRule="exact"/>
              <w:jc w:val="center"/>
              <w:rPr>
                <w:sz w:val="24"/>
                <w:szCs w:val="24"/>
              </w:rPr>
            </w:pPr>
          </w:p>
        </w:tc>
        <w:tc>
          <w:tcPr>
            <w:tcW w:w="7247" w:type="dxa"/>
            <w:gridSpan w:val="3"/>
            <w:vAlign w:val="center"/>
          </w:tcPr>
          <w:p w:rsidR="00887B52" w:rsidRDefault="00852E82">
            <w:pPr>
              <w:spacing w:line="320" w:lineRule="exact"/>
              <w:rPr>
                <w:rFonts w:ascii="仿宋_GB2312"/>
                <w:sz w:val="24"/>
                <w:szCs w:val="24"/>
              </w:rPr>
            </w:pPr>
            <w:r>
              <w:rPr>
                <w:rFonts w:ascii="仿宋_GB2312" w:eastAsia="仿宋_GB2312"/>
                <w:sz w:val="24"/>
                <w:szCs w:val="24"/>
              </w:rPr>
              <w:t>在机构外开展尊老、爱老、孝老等宣传义诊活动（2分）</w:t>
            </w:r>
          </w:p>
        </w:tc>
        <w:tc>
          <w:tcPr>
            <w:tcW w:w="6137" w:type="dxa"/>
            <w:vAlign w:val="center"/>
          </w:tcPr>
          <w:p w:rsidR="00887B52" w:rsidRDefault="00852E82">
            <w:pPr>
              <w:spacing w:line="320" w:lineRule="exact"/>
              <w:rPr>
                <w:rFonts w:ascii="仿宋_GB2312"/>
                <w:sz w:val="24"/>
                <w:szCs w:val="24"/>
              </w:rPr>
            </w:pPr>
            <w:r>
              <w:rPr>
                <w:rFonts w:ascii="仿宋_GB2312" w:eastAsia="仿宋_GB2312"/>
                <w:sz w:val="24"/>
                <w:szCs w:val="24"/>
              </w:rPr>
              <w:t>查阅义诊活动的记录、图片和宣传报道</w:t>
            </w:r>
          </w:p>
        </w:tc>
      </w:tr>
      <w:tr w:rsidR="00887B52">
        <w:trPr>
          <w:trHeight w:val="899"/>
          <w:jc w:val="center"/>
        </w:trPr>
        <w:tc>
          <w:tcPr>
            <w:tcW w:w="1682" w:type="dxa"/>
            <w:vMerge/>
            <w:vAlign w:val="center"/>
          </w:tcPr>
          <w:p w:rsidR="00887B52" w:rsidRDefault="00887B52">
            <w:pPr>
              <w:spacing w:line="320" w:lineRule="exact"/>
              <w:jc w:val="center"/>
              <w:rPr>
                <w:sz w:val="24"/>
                <w:szCs w:val="24"/>
              </w:rPr>
            </w:pPr>
          </w:p>
        </w:tc>
        <w:tc>
          <w:tcPr>
            <w:tcW w:w="7247" w:type="dxa"/>
            <w:gridSpan w:val="3"/>
            <w:vAlign w:val="center"/>
          </w:tcPr>
          <w:p w:rsidR="00887B52" w:rsidRDefault="00852E82">
            <w:pPr>
              <w:spacing w:line="320" w:lineRule="exact"/>
              <w:rPr>
                <w:rFonts w:ascii="仿宋_GB2312"/>
                <w:sz w:val="24"/>
                <w:szCs w:val="24"/>
              </w:rPr>
            </w:pPr>
            <w:r>
              <w:rPr>
                <w:rFonts w:ascii="仿宋_GB2312" w:eastAsia="仿宋_GB2312"/>
                <w:sz w:val="24"/>
                <w:szCs w:val="24"/>
              </w:rPr>
              <w:t>以方便老年人阅读或浏览的方式向老年人公示各类便民服务信息，包括但不限于服务时间、收费标准和服务流程等（2分）</w:t>
            </w:r>
          </w:p>
        </w:tc>
        <w:tc>
          <w:tcPr>
            <w:tcW w:w="6137" w:type="dxa"/>
            <w:vAlign w:val="center"/>
          </w:tcPr>
          <w:p w:rsidR="00887B52" w:rsidRDefault="00852E82">
            <w:pPr>
              <w:spacing w:line="320" w:lineRule="exact"/>
              <w:rPr>
                <w:rFonts w:ascii="仿宋_GB2312"/>
                <w:sz w:val="24"/>
                <w:szCs w:val="24"/>
              </w:rPr>
            </w:pPr>
            <w:r>
              <w:rPr>
                <w:rFonts w:ascii="仿宋_GB2312" w:eastAsia="仿宋_GB2312"/>
                <w:sz w:val="24"/>
                <w:szCs w:val="24"/>
              </w:rPr>
              <w:t>查看门诊触摸屏、专家介绍、服务流程和物价公示等</w:t>
            </w:r>
          </w:p>
        </w:tc>
      </w:tr>
      <w:tr w:rsidR="00887B52">
        <w:trPr>
          <w:trHeight w:val="790"/>
          <w:jc w:val="center"/>
        </w:trPr>
        <w:tc>
          <w:tcPr>
            <w:tcW w:w="1682" w:type="dxa"/>
            <w:vMerge/>
            <w:vAlign w:val="center"/>
          </w:tcPr>
          <w:p w:rsidR="00887B52" w:rsidRDefault="00887B52">
            <w:pPr>
              <w:spacing w:line="320" w:lineRule="exact"/>
              <w:jc w:val="center"/>
              <w:rPr>
                <w:sz w:val="24"/>
                <w:szCs w:val="24"/>
              </w:rPr>
            </w:pPr>
          </w:p>
        </w:tc>
        <w:tc>
          <w:tcPr>
            <w:tcW w:w="7247" w:type="dxa"/>
            <w:gridSpan w:val="3"/>
            <w:vAlign w:val="center"/>
          </w:tcPr>
          <w:p w:rsidR="00887B52" w:rsidRDefault="00852E82">
            <w:pPr>
              <w:spacing w:line="320" w:lineRule="exact"/>
              <w:rPr>
                <w:rFonts w:ascii="仿宋_GB2312"/>
                <w:sz w:val="24"/>
                <w:szCs w:val="24"/>
              </w:rPr>
            </w:pPr>
            <w:r>
              <w:rPr>
                <w:rFonts w:ascii="仿宋_GB2312" w:eastAsia="仿宋_GB2312"/>
                <w:sz w:val="24"/>
                <w:szCs w:val="24"/>
              </w:rPr>
              <w:t>有针对老年患者的就医指导制度，并向老年患者及家属提供就医指导（2分）</w:t>
            </w:r>
          </w:p>
        </w:tc>
        <w:tc>
          <w:tcPr>
            <w:tcW w:w="6137" w:type="dxa"/>
            <w:vAlign w:val="center"/>
          </w:tcPr>
          <w:p w:rsidR="00887B52" w:rsidRDefault="00852E82">
            <w:pPr>
              <w:spacing w:line="320" w:lineRule="exact"/>
              <w:rPr>
                <w:rFonts w:ascii="仿宋_GB2312"/>
                <w:sz w:val="24"/>
                <w:szCs w:val="24"/>
              </w:rPr>
            </w:pPr>
            <w:r>
              <w:rPr>
                <w:rFonts w:ascii="仿宋_GB2312" w:eastAsia="仿宋_GB2312"/>
                <w:sz w:val="24"/>
                <w:szCs w:val="24"/>
              </w:rPr>
              <w:t>查阅相关资料</w:t>
            </w:r>
          </w:p>
        </w:tc>
      </w:tr>
      <w:tr w:rsidR="00887B52">
        <w:trPr>
          <w:trHeight w:val="750"/>
          <w:jc w:val="center"/>
        </w:trPr>
        <w:tc>
          <w:tcPr>
            <w:tcW w:w="1682" w:type="dxa"/>
            <w:vMerge/>
            <w:vAlign w:val="center"/>
          </w:tcPr>
          <w:p w:rsidR="00887B52" w:rsidRDefault="00887B52">
            <w:pPr>
              <w:spacing w:line="320" w:lineRule="exact"/>
              <w:jc w:val="center"/>
              <w:rPr>
                <w:sz w:val="24"/>
                <w:szCs w:val="24"/>
              </w:rPr>
            </w:pPr>
          </w:p>
        </w:tc>
        <w:tc>
          <w:tcPr>
            <w:tcW w:w="7247" w:type="dxa"/>
            <w:gridSpan w:val="3"/>
            <w:vAlign w:val="center"/>
          </w:tcPr>
          <w:p w:rsidR="00887B52" w:rsidRDefault="00852E82">
            <w:pPr>
              <w:spacing w:line="320" w:lineRule="exact"/>
              <w:rPr>
                <w:rFonts w:ascii="仿宋_GB2312"/>
                <w:b/>
                <w:bCs/>
                <w:sz w:val="24"/>
                <w:szCs w:val="24"/>
              </w:rPr>
            </w:pPr>
            <w:r>
              <w:rPr>
                <w:rFonts w:ascii="仿宋_GB2312" w:eastAsia="仿宋_GB2312"/>
                <w:sz w:val="24"/>
                <w:szCs w:val="24"/>
              </w:rPr>
              <w:t>有针对老年人的健康教育制度（2分）</w:t>
            </w:r>
          </w:p>
        </w:tc>
        <w:tc>
          <w:tcPr>
            <w:tcW w:w="6137" w:type="dxa"/>
            <w:vAlign w:val="center"/>
          </w:tcPr>
          <w:p w:rsidR="00887B52" w:rsidRDefault="00852E82">
            <w:pPr>
              <w:spacing w:line="320" w:lineRule="exact"/>
              <w:rPr>
                <w:rFonts w:ascii="仿宋_GB2312"/>
                <w:b/>
                <w:bCs/>
                <w:sz w:val="24"/>
                <w:szCs w:val="24"/>
              </w:rPr>
            </w:pPr>
            <w:r>
              <w:rPr>
                <w:rFonts w:ascii="仿宋_GB2312" w:eastAsia="仿宋_GB2312"/>
                <w:sz w:val="24"/>
                <w:szCs w:val="24"/>
              </w:rPr>
              <w:t>查看健康宣教制度和相关活动记录</w:t>
            </w:r>
          </w:p>
        </w:tc>
      </w:tr>
      <w:tr w:rsidR="00887B52">
        <w:trPr>
          <w:trHeight w:val="899"/>
          <w:jc w:val="center"/>
        </w:trPr>
        <w:tc>
          <w:tcPr>
            <w:tcW w:w="1682" w:type="dxa"/>
            <w:vMerge w:val="restart"/>
            <w:vAlign w:val="center"/>
          </w:tcPr>
          <w:p w:rsidR="00887B52" w:rsidRDefault="00852E82">
            <w:pPr>
              <w:pStyle w:val="12"/>
              <w:spacing w:line="320" w:lineRule="exact"/>
              <w:ind w:firstLine="0"/>
              <w:jc w:val="center"/>
              <w:rPr>
                <w:sz w:val="24"/>
                <w:szCs w:val="24"/>
              </w:rPr>
            </w:pPr>
            <w:r>
              <w:rPr>
                <w:rFonts w:ascii="仿宋_GB2312" w:eastAsia="仿宋_GB2312"/>
                <w:sz w:val="24"/>
                <w:szCs w:val="24"/>
              </w:rPr>
              <w:lastRenderedPageBreak/>
              <w:t>老年友善文化（20分）</w:t>
            </w:r>
          </w:p>
        </w:tc>
        <w:tc>
          <w:tcPr>
            <w:tcW w:w="7247" w:type="dxa"/>
            <w:gridSpan w:val="3"/>
            <w:vAlign w:val="center"/>
          </w:tcPr>
          <w:p w:rsidR="00887B52" w:rsidRDefault="00852E82">
            <w:pPr>
              <w:spacing w:line="320" w:lineRule="exact"/>
              <w:rPr>
                <w:rFonts w:ascii="仿宋_GB2312"/>
                <w:sz w:val="24"/>
                <w:szCs w:val="24"/>
              </w:rPr>
            </w:pPr>
            <w:r>
              <w:rPr>
                <w:rFonts w:ascii="仿宋_GB2312" w:eastAsia="仿宋_GB2312"/>
                <w:sz w:val="24"/>
                <w:szCs w:val="24"/>
              </w:rPr>
              <w:t>向老年人及家属提供健康宣教服务（2分）</w:t>
            </w:r>
          </w:p>
        </w:tc>
        <w:tc>
          <w:tcPr>
            <w:tcW w:w="6137" w:type="dxa"/>
            <w:vAlign w:val="center"/>
          </w:tcPr>
          <w:p w:rsidR="00887B52" w:rsidRDefault="00852E82">
            <w:pPr>
              <w:spacing w:line="320" w:lineRule="exact"/>
              <w:rPr>
                <w:rFonts w:ascii="仿宋_GB2312"/>
                <w:sz w:val="24"/>
                <w:szCs w:val="24"/>
              </w:rPr>
            </w:pPr>
            <w:r>
              <w:rPr>
                <w:rFonts w:ascii="仿宋_GB2312" w:eastAsia="仿宋_GB2312"/>
                <w:sz w:val="24"/>
                <w:szCs w:val="24"/>
              </w:rPr>
              <w:t>查看门诊大厅等显著位置是否有针对老年人的健康宣教手册和宣传折页等</w:t>
            </w:r>
          </w:p>
        </w:tc>
      </w:tr>
      <w:tr w:rsidR="00887B52">
        <w:trPr>
          <w:trHeight w:val="890"/>
          <w:jc w:val="center"/>
        </w:trPr>
        <w:tc>
          <w:tcPr>
            <w:tcW w:w="1682" w:type="dxa"/>
            <w:vMerge/>
            <w:vAlign w:val="bottom"/>
          </w:tcPr>
          <w:p w:rsidR="00887B52" w:rsidRDefault="00887B52">
            <w:pPr>
              <w:spacing w:line="320" w:lineRule="exact"/>
              <w:jc w:val="center"/>
              <w:rPr>
                <w:sz w:val="24"/>
                <w:szCs w:val="24"/>
              </w:rPr>
            </w:pPr>
          </w:p>
        </w:tc>
        <w:tc>
          <w:tcPr>
            <w:tcW w:w="7247" w:type="dxa"/>
            <w:gridSpan w:val="3"/>
            <w:vAlign w:val="center"/>
          </w:tcPr>
          <w:p w:rsidR="00887B52" w:rsidRDefault="00852E82">
            <w:pPr>
              <w:spacing w:line="320" w:lineRule="exact"/>
              <w:rPr>
                <w:rFonts w:ascii="仿宋_GB2312"/>
                <w:b/>
                <w:bCs/>
                <w:sz w:val="24"/>
                <w:szCs w:val="24"/>
              </w:rPr>
            </w:pPr>
            <w:r>
              <w:rPr>
                <w:rFonts w:ascii="仿宋_GB2312" w:eastAsia="仿宋_GB2312"/>
                <w:sz w:val="24"/>
                <w:szCs w:val="24"/>
              </w:rPr>
              <w:t>有专职社工（社会工作者）和医务社工为老年人开展服务的相关规章制度，并为老年人提供服务（1分）</w:t>
            </w:r>
          </w:p>
        </w:tc>
        <w:tc>
          <w:tcPr>
            <w:tcW w:w="6137" w:type="dxa"/>
            <w:vAlign w:val="center"/>
          </w:tcPr>
          <w:p w:rsidR="00887B52" w:rsidRDefault="00852E82">
            <w:pPr>
              <w:spacing w:line="320" w:lineRule="exact"/>
              <w:rPr>
                <w:rFonts w:ascii="仿宋_GB2312"/>
                <w:b/>
                <w:bCs/>
                <w:sz w:val="24"/>
                <w:szCs w:val="24"/>
              </w:rPr>
            </w:pPr>
            <w:r>
              <w:rPr>
                <w:rFonts w:ascii="仿宋_GB2312" w:eastAsia="仿宋_GB2312"/>
                <w:sz w:val="24"/>
                <w:szCs w:val="24"/>
              </w:rPr>
              <w:t>查看相关的组织机构、制度职责和记录</w:t>
            </w:r>
          </w:p>
        </w:tc>
      </w:tr>
      <w:tr w:rsidR="00887B52">
        <w:trPr>
          <w:trHeight w:val="1170"/>
          <w:jc w:val="center"/>
        </w:trPr>
        <w:tc>
          <w:tcPr>
            <w:tcW w:w="1682" w:type="dxa"/>
            <w:vMerge/>
            <w:vAlign w:val="center"/>
          </w:tcPr>
          <w:p w:rsidR="00887B52" w:rsidRDefault="00887B52">
            <w:pPr>
              <w:spacing w:line="320" w:lineRule="exact"/>
              <w:jc w:val="center"/>
              <w:rPr>
                <w:sz w:val="24"/>
                <w:szCs w:val="24"/>
              </w:rPr>
            </w:pPr>
          </w:p>
        </w:tc>
        <w:tc>
          <w:tcPr>
            <w:tcW w:w="7247" w:type="dxa"/>
            <w:gridSpan w:val="3"/>
            <w:vAlign w:val="center"/>
          </w:tcPr>
          <w:p w:rsidR="00887B52" w:rsidRDefault="00852E82">
            <w:pPr>
              <w:spacing w:line="320" w:lineRule="exact"/>
              <w:rPr>
                <w:rFonts w:ascii="仿宋_GB2312"/>
                <w:sz w:val="24"/>
                <w:szCs w:val="24"/>
              </w:rPr>
            </w:pPr>
            <w:r>
              <w:rPr>
                <w:rFonts w:ascii="仿宋_GB2312" w:eastAsia="仿宋_GB2312"/>
                <w:sz w:val="24"/>
                <w:szCs w:val="24"/>
              </w:rPr>
              <w:t>有关于志愿者及志愿服务的管理制度；有为老年人提供导医、陪伴等志愿服务；有老年志愿者、离退休医务人员等的积极参与（1分）</w:t>
            </w:r>
          </w:p>
        </w:tc>
        <w:tc>
          <w:tcPr>
            <w:tcW w:w="6137" w:type="dxa"/>
            <w:vAlign w:val="center"/>
          </w:tcPr>
          <w:p w:rsidR="00887B52" w:rsidRDefault="00852E82">
            <w:pPr>
              <w:spacing w:line="320" w:lineRule="exact"/>
              <w:rPr>
                <w:rFonts w:ascii="仿宋_GB2312"/>
                <w:sz w:val="24"/>
                <w:szCs w:val="24"/>
              </w:rPr>
            </w:pPr>
            <w:r>
              <w:rPr>
                <w:rFonts w:ascii="仿宋_GB2312" w:eastAsia="仿宋_GB2312"/>
                <w:sz w:val="24"/>
                <w:szCs w:val="24"/>
              </w:rPr>
              <w:t>察看导诊台、自助挂号机、服务台等处自愿者的服务情况，查看招募志愿者或离退休人员的信息资料</w:t>
            </w:r>
          </w:p>
        </w:tc>
      </w:tr>
      <w:tr w:rsidR="00887B52">
        <w:trPr>
          <w:trHeight w:val="900"/>
          <w:jc w:val="center"/>
        </w:trPr>
        <w:tc>
          <w:tcPr>
            <w:tcW w:w="1682" w:type="dxa"/>
            <w:vMerge w:val="restart"/>
            <w:vAlign w:val="center"/>
          </w:tcPr>
          <w:p w:rsidR="00887B52" w:rsidRDefault="00852E82">
            <w:pPr>
              <w:pStyle w:val="12"/>
              <w:spacing w:line="320" w:lineRule="exact"/>
              <w:ind w:firstLine="0"/>
              <w:jc w:val="center"/>
              <w:rPr>
                <w:rFonts w:ascii="仿宋_GB2312" w:eastAsia="仿宋_GB2312"/>
                <w:sz w:val="24"/>
                <w:szCs w:val="24"/>
              </w:rPr>
            </w:pPr>
            <w:r>
              <w:rPr>
                <w:rFonts w:ascii="仿宋_GB2312" w:eastAsia="仿宋_GB2312"/>
                <w:sz w:val="24"/>
                <w:szCs w:val="24"/>
              </w:rPr>
              <w:t>老年友善管理（15分）</w:t>
            </w:r>
          </w:p>
        </w:tc>
        <w:tc>
          <w:tcPr>
            <w:tcW w:w="7247" w:type="dxa"/>
            <w:gridSpan w:val="3"/>
            <w:vAlign w:val="center"/>
          </w:tcPr>
          <w:p w:rsidR="00887B52" w:rsidRDefault="00852E82">
            <w:pPr>
              <w:pStyle w:val="12"/>
              <w:spacing w:line="320" w:lineRule="exact"/>
              <w:ind w:firstLine="0"/>
              <w:rPr>
                <w:rFonts w:ascii="仿宋_GB2312" w:eastAsia="仿宋_GB2312"/>
                <w:sz w:val="24"/>
                <w:szCs w:val="24"/>
              </w:rPr>
            </w:pPr>
            <w:r>
              <w:rPr>
                <w:rFonts w:ascii="仿宋_GB2312" w:eastAsia="仿宋_GB2312"/>
                <w:sz w:val="24"/>
                <w:szCs w:val="24"/>
              </w:rPr>
              <w:t>有老年友善管理相关规章制度和组织领导架构，并将老年友善医疗机构建设纳入医疗机构评价体系（3分）</w:t>
            </w:r>
          </w:p>
        </w:tc>
        <w:tc>
          <w:tcPr>
            <w:tcW w:w="6137" w:type="dxa"/>
            <w:vAlign w:val="center"/>
          </w:tcPr>
          <w:p w:rsidR="00887B52" w:rsidRDefault="00852E82">
            <w:pPr>
              <w:pStyle w:val="12"/>
              <w:spacing w:line="320" w:lineRule="exact"/>
              <w:ind w:firstLine="0"/>
              <w:rPr>
                <w:rFonts w:ascii="仿宋_GB2312" w:eastAsia="仿宋_GB2312"/>
                <w:sz w:val="24"/>
                <w:szCs w:val="24"/>
              </w:rPr>
            </w:pPr>
            <w:r>
              <w:rPr>
                <w:rFonts w:ascii="仿宋_GB2312" w:eastAsia="仿宋_GB2312"/>
                <w:sz w:val="24"/>
                <w:szCs w:val="24"/>
              </w:rPr>
              <w:t>查看规章制度、评价体系等相关文件</w:t>
            </w:r>
          </w:p>
        </w:tc>
      </w:tr>
      <w:tr w:rsidR="00887B52">
        <w:trPr>
          <w:trHeight w:val="910"/>
          <w:jc w:val="center"/>
        </w:trPr>
        <w:tc>
          <w:tcPr>
            <w:tcW w:w="1682" w:type="dxa"/>
            <w:vMerge/>
            <w:vAlign w:val="center"/>
          </w:tcPr>
          <w:p w:rsidR="00887B52" w:rsidRDefault="00887B52">
            <w:pPr>
              <w:spacing w:line="320" w:lineRule="exact"/>
              <w:jc w:val="center"/>
              <w:rPr>
                <w:sz w:val="24"/>
                <w:szCs w:val="24"/>
              </w:rPr>
            </w:pPr>
          </w:p>
        </w:tc>
        <w:tc>
          <w:tcPr>
            <w:tcW w:w="7247" w:type="dxa"/>
            <w:gridSpan w:val="3"/>
            <w:vAlign w:val="center"/>
          </w:tcPr>
          <w:p w:rsidR="00887B52" w:rsidRDefault="00852E82">
            <w:pPr>
              <w:pStyle w:val="12"/>
              <w:spacing w:line="320" w:lineRule="exact"/>
              <w:ind w:firstLine="0"/>
              <w:rPr>
                <w:rFonts w:ascii="仿宋_GB2312" w:eastAsia="仿宋_GB2312"/>
                <w:sz w:val="24"/>
                <w:szCs w:val="24"/>
              </w:rPr>
            </w:pPr>
            <w:r>
              <w:rPr>
                <w:rFonts w:ascii="仿宋_GB2312" w:eastAsia="仿宋_GB2312"/>
                <w:sz w:val="24"/>
                <w:szCs w:val="24"/>
              </w:rPr>
              <w:t>有老年友善医疗机构建设的年度工作计划、总结、督导检查记录和整改措施（2分）</w:t>
            </w:r>
          </w:p>
        </w:tc>
        <w:tc>
          <w:tcPr>
            <w:tcW w:w="6137" w:type="dxa"/>
            <w:vAlign w:val="center"/>
          </w:tcPr>
          <w:p w:rsidR="00887B52" w:rsidRDefault="00852E82">
            <w:pPr>
              <w:pStyle w:val="12"/>
              <w:spacing w:line="320" w:lineRule="exact"/>
              <w:ind w:firstLine="0"/>
              <w:rPr>
                <w:rFonts w:ascii="仿宋_GB2312" w:eastAsia="仿宋_GB2312"/>
                <w:sz w:val="24"/>
                <w:szCs w:val="24"/>
              </w:rPr>
            </w:pPr>
            <w:r>
              <w:rPr>
                <w:rFonts w:ascii="仿宋_GB2312" w:eastAsia="仿宋_GB2312"/>
                <w:sz w:val="24"/>
                <w:szCs w:val="24"/>
              </w:rPr>
              <w:t>查看相关计划及工作记录</w:t>
            </w:r>
          </w:p>
        </w:tc>
      </w:tr>
      <w:tr w:rsidR="00887B52">
        <w:trPr>
          <w:trHeight w:val="840"/>
          <w:jc w:val="center"/>
        </w:trPr>
        <w:tc>
          <w:tcPr>
            <w:tcW w:w="1682" w:type="dxa"/>
            <w:vMerge/>
            <w:vAlign w:val="center"/>
          </w:tcPr>
          <w:p w:rsidR="00887B52" w:rsidRDefault="00887B52">
            <w:pPr>
              <w:spacing w:line="320" w:lineRule="exact"/>
              <w:jc w:val="center"/>
              <w:rPr>
                <w:sz w:val="24"/>
                <w:szCs w:val="24"/>
              </w:rPr>
            </w:pPr>
          </w:p>
        </w:tc>
        <w:tc>
          <w:tcPr>
            <w:tcW w:w="7247" w:type="dxa"/>
            <w:gridSpan w:val="3"/>
            <w:vAlign w:val="center"/>
          </w:tcPr>
          <w:p w:rsidR="00887B52" w:rsidRDefault="00852E82">
            <w:pPr>
              <w:pStyle w:val="12"/>
              <w:spacing w:line="320" w:lineRule="exact"/>
              <w:ind w:firstLine="0"/>
              <w:rPr>
                <w:rFonts w:ascii="仿宋_GB2312" w:eastAsia="仿宋_GB2312"/>
                <w:sz w:val="24"/>
                <w:szCs w:val="24"/>
              </w:rPr>
            </w:pPr>
            <w:r>
              <w:rPr>
                <w:rFonts w:ascii="仿宋_GB2312" w:eastAsia="仿宋_GB2312"/>
                <w:sz w:val="24"/>
                <w:szCs w:val="24"/>
              </w:rPr>
              <w:t>有落实老年友善医疗机构建设的经费（1分）</w:t>
            </w:r>
          </w:p>
        </w:tc>
        <w:tc>
          <w:tcPr>
            <w:tcW w:w="6137" w:type="dxa"/>
            <w:vAlign w:val="center"/>
          </w:tcPr>
          <w:p w:rsidR="00887B52" w:rsidRDefault="00852E82">
            <w:pPr>
              <w:pStyle w:val="12"/>
              <w:spacing w:line="320" w:lineRule="exact"/>
              <w:ind w:firstLine="0"/>
              <w:rPr>
                <w:rFonts w:ascii="仿宋_GB2312" w:eastAsia="仿宋_GB2312"/>
                <w:sz w:val="24"/>
                <w:szCs w:val="24"/>
              </w:rPr>
            </w:pPr>
            <w:r>
              <w:rPr>
                <w:rFonts w:ascii="仿宋_GB2312" w:eastAsia="仿宋_GB2312"/>
                <w:sz w:val="24"/>
                <w:szCs w:val="24"/>
              </w:rPr>
              <w:t>查看相关经费预算、相关支出凭证</w:t>
            </w:r>
          </w:p>
        </w:tc>
      </w:tr>
      <w:tr w:rsidR="00887B52">
        <w:trPr>
          <w:trHeight w:val="1196"/>
          <w:jc w:val="center"/>
        </w:trPr>
        <w:tc>
          <w:tcPr>
            <w:tcW w:w="1682" w:type="dxa"/>
            <w:vMerge/>
            <w:vAlign w:val="center"/>
          </w:tcPr>
          <w:p w:rsidR="00887B52" w:rsidRDefault="00887B52">
            <w:pPr>
              <w:spacing w:line="320" w:lineRule="exact"/>
              <w:jc w:val="center"/>
              <w:rPr>
                <w:sz w:val="24"/>
                <w:szCs w:val="24"/>
              </w:rPr>
            </w:pPr>
          </w:p>
        </w:tc>
        <w:tc>
          <w:tcPr>
            <w:tcW w:w="7247" w:type="dxa"/>
            <w:gridSpan w:val="3"/>
            <w:vAlign w:val="center"/>
          </w:tcPr>
          <w:p w:rsidR="00887B52" w:rsidRDefault="00852E82">
            <w:pPr>
              <w:pStyle w:val="12"/>
              <w:spacing w:line="320" w:lineRule="exact"/>
              <w:ind w:firstLine="0"/>
              <w:rPr>
                <w:rFonts w:ascii="仿宋_GB2312" w:eastAsia="仿宋_GB2312"/>
                <w:sz w:val="24"/>
                <w:szCs w:val="24"/>
              </w:rPr>
            </w:pPr>
            <w:r>
              <w:rPr>
                <w:rFonts w:ascii="仿宋_GB2312" w:eastAsia="仿宋_GB2312"/>
                <w:sz w:val="24"/>
                <w:szCs w:val="24"/>
              </w:rPr>
              <w:t>建立具有老年医学特点的管理制度及服务模式，并具体实施，其中应包括老年综合评估、老年病多学科整合管理（MDT）、老年综合征和老年照护问题评估与干预等（1分）</w:t>
            </w:r>
          </w:p>
        </w:tc>
        <w:tc>
          <w:tcPr>
            <w:tcW w:w="6137" w:type="dxa"/>
            <w:vAlign w:val="center"/>
          </w:tcPr>
          <w:p w:rsidR="00887B52" w:rsidRDefault="00852E82">
            <w:pPr>
              <w:pStyle w:val="12"/>
              <w:spacing w:line="320" w:lineRule="exact"/>
              <w:ind w:firstLine="0"/>
              <w:rPr>
                <w:rFonts w:ascii="仿宋_GB2312" w:eastAsia="仿宋_GB2312"/>
                <w:sz w:val="24"/>
                <w:szCs w:val="24"/>
              </w:rPr>
            </w:pPr>
            <w:r>
              <w:rPr>
                <w:rFonts w:ascii="仿宋_GB2312" w:eastAsia="仿宋_GB2312"/>
                <w:sz w:val="24"/>
                <w:szCs w:val="24"/>
              </w:rPr>
              <w:t>查看医务处、护理部等职能部门的相关制度、文件等及工作记录</w:t>
            </w:r>
          </w:p>
        </w:tc>
      </w:tr>
      <w:tr w:rsidR="00887B52">
        <w:trPr>
          <w:trHeight w:val="899"/>
          <w:jc w:val="center"/>
        </w:trPr>
        <w:tc>
          <w:tcPr>
            <w:tcW w:w="1682" w:type="dxa"/>
            <w:vMerge/>
            <w:vAlign w:val="center"/>
          </w:tcPr>
          <w:p w:rsidR="00887B52" w:rsidRDefault="00887B52">
            <w:pPr>
              <w:spacing w:line="320" w:lineRule="exact"/>
              <w:jc w:val="center"/>
              <w:rPr>
                <w:sz w:val="24"/>
                <w:szCs w:val="24"/>
              </w:rPr>
            </w:pPr>
          </w:p>
        </w:tc>
        <w:tc>
          <w:tcPr>
            <w:tcW w:w="7247" w:type="dxa"/>
            <w:gridSpan w:val="3"/>
            <w:vAlign w:val="center"/>
          </w:tcPr>
          <w:p w:rsidR="00887B52" w:rsidRDefault="00852E82">
            <w:pPr>
              <w:pStyle w:val="12"/>
              <w:spacing w:line="320" w:lineRule="exact"/>
              <w:ind w:firstLine="0"/>
              <w:rPr>
                <w:rFonts w:ascii="仿宋_GB2312" w:eastAsia="仿宋_GB2312"/>
                <w:sz w:val="24"/>
                <w:szCs w:val="24"/>
              </w:rPr>
            </w:pPr>
            <w:r>
              <w:rPr>
                <w:rFonts w:ascii="仿宋_GB2312" w:eastAsia="仿宋_GB2312"/>
                <w:sz w:val="24"/>
                <w:szCs w:val="24"/>
              </w:rPr>
              <w:t>建立涉老科研项目的医学伦理审查制度，并具体实施（1分）</w:t>
            </w:r>
          </w:p>
        </w:tc>
        <w:tc>
          <w:tcPr>
            <w:tcW w:w="6137" w:type="dxa"/>
            <w:vAlign w:val="center"/>
          </w:tcPr>
          <w:p w:rsidR="00887B52" w:rsidRDefault="00852E82">
            <w:pPr>
              <w:pStyle w:val="12"/>
              <w:spacing w:line="320" w:lineRule="exact"/>
              <w:ind w:firstLine="0"/>
              <w:rPr>
                <w:rFonts w:ascii="仿宋_GB2312" w:eastAsia="仿宋_GB2312"/>
                <w:sz w:val="24"/>
                <w:szCs w:val="24"/>
              </w:rPr>
            </w:pPr>
            <w:r>
              <w:rPr>
                <w:rFonts w:ascii="仿宋_GB2312" w:eastAsia="仿宋_GB2312"/>
                <w:sz w:val="24"/>
                <w:szCs w:val="24"/>
              </w:rPr>
              <w:t>查看受试者老人的知情同意书和相关记录（如未开展相应科研项目，不扣分）</w:t>
            </w:r>
          </w:p>
        </w:tc>
      </w:tr>
      <w:tr w:rsidR="00887B52">
        <w:trPr>
          <w:trHeight w:val="1430"/>
          <w:jc w:val="center"/>
        </w:trPr>
        <w:tc>
          <w:tcPr>
            <w:tcW w:w="1682" w:type="dxa"/>
            <w:vMerge w:val="restart"/>
            <w:vAlign w:val="center"/>
          </w:tcPr>
          <w:p w:rsidR="00887B52" w:rsidRDefault="00852E82">
            <w:pPr>
              <w:pStyle w:val="12"/>
              <w:spacing w:line="320" w:lineRule="exact"/>
              <w:ind w:firstLine="0"/>
              <w:jc w:val="center"/>
              <w:rPr>
                <w:sz w:val="24"/>
                <w:szCs w:val="24"/>
              </w:rPr>
            </w:pPr>
            <w:r>
              <w:rPr>
                <w:rFonts w:ascii="仿宋_GB2312" w:eastAsia="仿宋_GB2312"/>
                <w:sz w:val="24"/>
                <w:szCs w:val="24"/>
              </w:rPr>
              <w:lastRenderedPageBreak/>
              <w:t>老年友善管理（15分）</w:t>
            </w:r>
          </w:p>
        </w:tc>
        <w:tc>
          <w:tcPr>
            <w:tcW w:w="7247" w:type="dxa"/>
            <w:gridSpan w:val="3"/>
            <w:vAlign w:val="center"/>
          </w:tcPr>
          <w:p w:rsidR="00887B52" w:rsidRDefault="00852E82">
            <w:pPr>
              <w:pStyle w:val="12"/>
              <w:spacing w:line="320" w:lineRule="exact"/>
              <w:ind w:firstLine="0"/>
              <w:rPr>
                <w:rFonts w:ascii="仿宋_GB2312" w:eastAsia="仿宋_GB2312"/>
                <w:sz w:val="24"/>
                <w:szCs w:val="24"/>
              </w:rPr>
            </w:pPr>
            <w:r>
              <w:rPr>
                <w:rFonts w:ascii="仿宋_GB2312" w:eastAsia="仿宋_GB2312"/>
                <w:sz w:val="24"/>
                <w:szCs w:val="24"/>
              </w:rPr>
              <w:t>组织开展有关老年友善医疗机构建设的全员宣传教育和培训，并将友善文化理念、服务流程、服务态度和照护结果等纳入评价及整改措施中</w:t>
            </w:r>
            <w:r>
              <w:rPr>
                <w:rFonts w:ascii="仿宋_GB2312" w:eastAsia="仿宋_GB2312" w:hint="eastAsia"/>
                <w:sz w:val="24"/>
                <w:szCs w:val="24"/>
              </w:rPr>
              <w:t>（</w:t>
            </w:r>
            <w:r>
              <w:rPr>
                <w:rFonts w:ascii="仿宋_GB2312" w:eastAsia="仿宋_GB2312"/>
                <w:sz w:val="24"/>
                <w:szCs w:val="24"/>
              </w:rPr>
              <w:t>1分</w:t>
            </w:r>
            <w:r>
              <w:rPr>
                <w:rFonts w:ascii="仿宋_GB2312" w:eastAsia="仿宋_GB2312" w:hint="eastAsia"/>
                <w:sz w:val="24"/>
                <w:szCs w:val="24"/>
              </w:rPr>
              <w:t>)</w:t>
            </w:r>
          </w:p>
        </w:tc>
        <w:tc>
          <w:tcPr>
            <w:tcW w:w="6137" w:type="dxa"/>
            <w:vAlign w:val="center"/>
          </w:tcPr>
          <w:p w:rsidR="00887B52" w:rsidRDefault="00852E82">
            <w:pPr>
              <w:pStyle w:val="12"/>
              <w:spacing w:line="320" w:lineRule="exact"/>
              <w:ind w:firstLine="0"/>
              <w:rPr>
                <w:rFonts w:ascii="仿宋_GB2312" w:eastAsia="仿宋_GB2312"/>
                <w:sz w:val="24"/>
                <w:szCs w:val="24"/>
              </w:rPr>
            </w:pPr>
            <w:r>
              <w:rPr>
                <w:rFonts w:ascii="仿宋_GB2312" w:eastAsia="仿宋_GB2312"/>
                <w:sz w:val="24"/>
                <w:szCs w:val="24"/>
              </w:rPr>
              <w:t>查看相关的培训计划、课程表、课件、宣传报道及其他工作记录</w:t>
            </w:r>
          </w:p>
        </w:tc>
      </w:tr>
      <w:tr w:rsidR="00887B52">
        <w:trPr>
          <w:trHeight w:val="1139"/>
          <w:jc w:val="center"/>
        </w:trPr>
        <w:tc>
          <w:tcPr>
            <w:tcW w:w="1682" w:type="dxa"/>
            <w:vMerge/>
            <w:vAlign w:val="center"/>
          </w:tcPr>
          <w:p w:rsidR="00887B52" w:rsidRDefault="00887B52">
            <w:pPr>
              <w:spacing w:line="320" w:lineRule="exact"/>
              <w:jc w:val="center"/>
              <w:rPr>
                <w:sz w:val="24"/>
                <w:szCs w:val="24"/>
              </w:rPr>
            </w:pPr>
          </w:p>
        </w:tc>
        <w:tc>
          <w:tcPr>
            <w:tcW w:w="7247" w:type="dxa"/>
            <w:gridSpan w:val="3"/>
            <w:vAlign w:val="center"/>
          </w:tcPr>
          <w:p w:rsidR="00887B52" w:rsidRDefault="00852E82">
            <w:pPr>
              <w:pStyle w:val="12"/>
              <w:spacing w:line="320" w:lineRule="exact"/>
              <w:ind w:firstLine="0"/>
              <w:rPr>
                <w:rFonts w:ascii="仿宋_GB2312" w:eastAsia="仿宋_GB2312"/>
                <w:sz w:val="24"/>
                <w:szCs w:val="24"/>
              </w:rPr>
            </w:pPr>
            <w:r>
              <w:rPr>
                <w:rFonts w:ascii="仿宋_GB2312" w:eastAsia="仿宋_GB2312"/>
                <w:sz w:val="24"/>
                <w:szCs w:val="24"/>
              </w:rPr>
              <w:t>开展老年医学专业技能培训，职工能参与到老年友善医疗机构政策制定、完善和监督工作之中，建立持续改进的机制（1分）</w:t>
            </w:r>
          </w:p>
        </w:tc>
        <w:tc>
          <w:tcPr>
            <w:tcW w:w="6137" w:type="dxa"/>
            <w:vAlign w:val="center"/>
          </w:tcPr>
          <w:p w:rsidR="00887B52" w:rsidRDefault="00852E82">
            <w:pPr>
              <w:pStyle w:val="12"/>
              <w:spacing w:line="320" w:lineRule="exact"/>
              <w:ind w:firstLine="0"/>
              <w:rPr>
                <w:rFonts w:ascii="仿宋_GB2312" w:eastAsia="仿宋_GB2312"/>
                <w:sz w:val="24"/>
                <w:szCs w:val="24"/>
              </w:rPr>
            </w:pPr>
            <w:r>
              <w:rPr>
                <w:rFonts w:ascii="仿宋_GB2312" w:eastAsia="仿宋_GB2312"/>
                <w:sz w:val="24"/>
                <w:szCs w:val="24"/>
              </w:rPr>
              <w:t>查看相关的培训计划、课程表、培训课件和签到表等，访谈1-2名医生的培训情况</w:t>
            </w:r>
          </w:p>
        </w:tc>
      </w:tr>
      <w:tr w:rsidR="00887B52">
        <w:trPr>
          <w:trHeight w:val="1119"/>
          <w:jc w:val="center"/>
        </w:trPr>
        <w:tc>
          <w:tcPr>
            <w:tcW w:w="1682" w:type="dxa"/>
            <w:vMerge/>
            <w:vAlign w:val="center"/>
          </w:tcPr>
          <w:p w:rsidR="00887B52" w:rsidRDefault="00887B52">
            <w:pPr>
              <w:spacing w:line="320" w:lineRule="exact"/>
              <w:jc w:val="center"/>
              <w:rPr>
                <w:sz w:val="24"/>
                <w:szCs w:val="24"/>
              </w:rPr>
            </w:pPr>
          </w:p>
        </w:tc>
        <w:tc>
          <w:tcPr>
            <w:tcW w:w="7247" w:type="dxa"/>
            <w:gridSpan w:val="3"/>
            <w:vAlign w:val="center"/>
          </w:tcPr>
          <w:p w:rsidR="00887B52" w:rsidRDefault="00852E82">
            <w:pPr>
              <w:pStyle w:val="12"/>
              <w:spacing w:line="320" w:lineRule="exact"/>
              <w:ind w:firstLine="0"/>
              <w:rPr>
                <w:rFonts w:ascii="仿宋_GB2312" w:eastAsia="仿宋_GB2312"/>
                <w:sz w:val="24"/>
                <w:szCs w:val="24"/>
              </w:rPr>
            </w:pPr>
            <w:r>
              <w:rPr>
                <w:rFonts w:ascii="仿宋_GB2312" w:eastAsia="仿宋_GB2312"/>
                <w:sz w:val="24"/>
                <w:szCs w:val="24"/>
              </w:rPr>
              <w:t>开展老年护理相关知识和技能的培训（1分）</w:t>
            </w:r>
          </w:p>
        </w:tc>
        <w:tc>
          <w:tcPr>
            <w:tcW w:w="6137" w:type="dxa"/>
            <w:vAlign w:val="center"/>
          </w:tcPr>
          <w:p w:rsidR="00887B52" w:rsidRDefault="00852E82">
            <w:pPr>
              <w:pStyle w:val="12"/>
              <w:spacing w:line="320" w:lineRule="exact"/>
              <w:ind w:firstLine="0"/>
              <w:rPr>
                <w:rFonts w:ascii="仿宋_GB2312" w:eastAsia="仿宋_GB2312"/>
                <w:sz w:val="24"/>
                <w:szCs w:val="24"/>
              </w:rPr>
            </w:pPr>
            <w:r>
              <w:rPr>
                <w:rFonts w:ascii="仿宋_GB2312" w:eastAsia="仿宋_GB2312"/>
                <w:sz w:val="24"/>
                <w:szCs w:val="24"/>
              </w:rPr>
              <w:t>查看相关的培训计划、课程表、培训课件和签到表等，访谈1-2名护士的培训情况</w:t>
            </w:r>
          </w:p>
        </w:tc>
      </w:tr>
      <w:tr w:rsidR="00887B52">
        <w:trPr>
          <w:trHeight w:val="1090"/>
          <w:jc w:val="center"/>
        </w:trPr>
        <w:tc>
          <w:tcPr>
            <w:tcW w:w="1682" w:type="dxa"/>
            <w:vMerge/>
            <w:vAlign w:val="center"/>
          </w:tcPr>
          <w:p w:rsidR="00887B52" w:rsidRDefault="00887B52">
            <w:pPr>
              <w:spacing w:line="320" w:lineRule="exact"/>
              <w:jc w:val="center"/>
              <w:rPr>
                <w:sz w:val="24"/>
                <w:szCs w:val="24"/>
              </w:rPr>
            </w:pPr>
          </w:p>
        </w:tc>
        <w:tc>
          <w:tcPr>
            <w:tcW w:w="7247" w:type="dxa"/>
            <w:gridSpan w:val="3"/>
            <w:vAlign w:val="center"/>
          </w:tcPr>
          <w:p w:rsidR="00887B52" w:rsidRDefault="00852E82">
            <w:pPr>
              <w:pStyle w:val="12"/>
              <w:spacing w:line="320" w:lineRule="exact"/>
              <w:ind w:firstLine="0"/>
              <w:rPr>
                <w:rFonts w:ascii="仿宋_GB2312" w:eastAsia="仿宋_GB2312"/>
                <w:sz w:val="24"/>
                <w:szCs w:val="24"/>
              </w:rPr>
            </w:pPr>
            <w:r>
              <w:rPr>
                <w:rFonts w:ascii="仿宋_GB2312" w:eastAsia="仿宋_GB2312"/>
                <w:sz w:val="24"/>
                <w:szCs w:val="24"/>
              </w:rPr>
              <w:t>开展老年心理学、社会学、与老年人沟通交流技巧等方面的培训（1分）</w:t>
            </w:r>
          </w:p>
        </w:tc>
        <w:tc>
          <w:tcPr>
            <w:tcW w:w="6137" w:type="dxa"/>
            <w:vAlign w:val="center"/>
          </w:tcPr>
          <w:p w:rsidR="00887B52" w:rsidRDefault="00852E82">
            <w:pPr>
              <w:pStyle w:val="12"/>
              <w:spacing w:line="320" w:lineRule="exact"/>
              <w:ind w:firstLine="0"/>
              <w:rPr>
                <w:rFonts w:ascii="仿宋_GB2312" w:eastAsia="仿宋_GB2312"/>
                <w:sz w:val="24"/>
                <w:szCs w:val="24"/>
              </w:rPr>
            </w:pPr>
            <w:r>
              <w:rPr>
                <w:rFonts w:ascii="仿宋_GB2312" w:eastAsia="仿宋_GB2312"/>
                <w:sz w:val="24"/>
                <w:szCs w:val="24"/>
              </w:rPr>
              <w:t>查看相关培训资料，在门、急诊观察医护人员与老年患者交流的情况</w:t>
            </w:r>
          </w:p>
        </w:tc>
      </w:tr>
      <w:tr w:rsidR="00887B52">
        <w:trPr>
          <w:trHeight w:val="980"/>
          <w:jc w:val="center"/>
        </w:trPr>
        <w:tc>
          <w:tcPr>
            <w:tcW w:w="1682" w:type="dxa"/>
            <w:vMerge/>
            <w:vAlign w:val="center"/>
          </w:tcPr>
          <w:p w:rsidR="00887B52" w:rsidRDefault="00887B52">
            <w:pPr>
              <w:spacing w:line="320" w:lineRule="exact"/>
              <w:jc w:val="center"/>
              <w:rPr>
                <w:sz w:val="24"/>
                <w:szCs w:val="24"/>
              </w:rPr>
            </w:pPr>
          </w:p>
        </w:tc>
        <w:tc>
          <w:tcPr>
            <w:tcW w:w="7247" w:type="dxa"/>
            <w:gridSpan w:val="3"/>
            <w:vAlign w:val="center"/>
          </w:tcPr>
          <w:p w:rsidR="00887B52" w:rsidRDefault="00852E82">
            <w:pPr>
              <w:pStyle w:val="12"/>
              <w:spacing w:line="320" w:lineRule="exact"/>
              <w:ind w:firstLine="0"/>
              <w:rPr>
                <w:rFonts w:ascii="仿宋_GB2312" w:eastAsia="仿宋_GB2312"/>
                <w:sz w:val="24"/>
                <w:szCs w:val="24"/>
              </w:rPr>
            </w:pPr>
            <w:r>
              <w:rPr>
                <w:rFonts w:ascii="仿宋_GB2312" w:eastAsia="仿宋_GB2312"/>
                <w:sz w:val="24"/>
                <w:szCs w:val="24"/>
              </w:rPr>
              <w:t>有负责老年患者转诊管理的部门和相关规章制度，并有相关实施记录（1分）</w:t>
            </w:r>
          </w:p>
        </w:tc>
        <w:tc>
          <w:tcPr>
            <w:tcW w:w="6137" w:type="dxa"/>
            <w:vAlign w:val="center"/>
          </w:tcPr>
          <w:p w:rsidR="00887B52" w:rsidRDefault="00852E82">
            <w:pPr>
              <w:pStyle w:val="12"/>
              <w:spacing w:line="320" w:lineRule="exact"/>
              <w:ind w:firstLine="0"/>
              <w:rPr>
                <w:rFonts w:ascii="仿宋_GB2312" w:eastAsia="仿宋_GB2312"/>
                <w:sz w:val="24"/>
                <w:szCs w:val="24"/>
              </w:rPr>
            </w:pPr>
            <w:r>
              <w:rPr>
                <w:rFonts w:ascii="仿宋_GB2312" w:eastAsia="仿宋_GB2312"/>
                <w:sz w:val="24"/>
                <w:szCs w:val="24"/>
              </w:rPr>
              <w:t>查看转诊管理部门的制度、职责和服务流程</w:t>
            </w:r>
          </w:p>
        </w:tc>
      </w:tr>
      <w:tr w:rsidR="00887B52">
        <w:trPr>
          <w:trHeight w:val="1069"/>
          <w:jc w:val="center"/>
        </w:trPr>
        <w:tc>
          <w:tcPr>
            <w:tcW w:w="1682" w:type="dxa"/>
            <w:vMerge/>
            <w:vAlign w:val="center"/>
          </w:tcPr>
          <w:p w:rsidR="00887B52" w:rsidRDefault="00887B52">
            <w:pPr>
              <w:spacing w:line="320" w:lineRule="exact"/>
              <w:jc w:val="center"/>
              <w:rPr>
                <w:sz w:val="24"/>
                <w:szCs w:val="24"/>
              </w:rPr>
            </w:pPr>
          </w:p>
        </w:tc>
        <w:tc>
          <w:tcPr>
            <w:tcW w:w="7247" w:type="dxa"/>
            <w:gridSpan w:val="3"/>
            <w:vAlign w:val="center"/>
          </w:tcPr>
          <w:p w:rsidR="00887B52" w:rsidRDefault="00852E82">
            <w:pPr>
              <w:pStyle w:val="12"/>
              <w:spacing w:line="320" w:lineRule="exact"/>
              <w:ind w:firstLine="0"/>
              <w:rPr>
                <w:rFonts w:ascii="仿宋_GB2312" w:eastAsia="仿宋_GB2312"/>
                <w:sz w:val="24"/>
                <w:szCs w:val="24"/>
              </w:rPr>
            </w:pPr>
            <w:r>
              <w:rPr>
                <w:rFonts w:ascii="仿宋_GB2312" w:eastAsia="仿宋_GB2312"/>
                <w:sz w:val="24"/>
                <w:szCs w:val="24"/>
              </w:rPr>
              <w:t>参与区域医联体、医养联合体建设（1分）</w:t>
            </w:r>
          </w:p>
        </w:tc>
        <w:tc>
          <w:tcPr>
            <w:tcW w:w="6137" w:type="dxa"/>
            <w:vAlign w:val="center"/>
          </w:tcPr>
          <w:p w:rsidR="00887B52" w:rsidRDefault="00852E82">
            <w:pPr>
              <w:pStyle w:val="12"/>
              <w:spacing w:line="320" w:lineRule="exact"/>
              <w:ind w:firstLine="0"/>
              <w:rPr>
                <w:rFonts w:ascii="仿宋_GB2312" w:eastAsia="仿宋_GB2312"/>
                <w:sz w:val="24"/>
                <w:szCs w:val="24"/>
              </w:rPr>
            </w:pPr>
            <w:r>
              <w:rPr>
                <w:rFonts w:ascii="仿宋_GB2312" w:eastAsia="仿宋_GB2312"/>
                <w:sz w:val="24"/>
                <w:szCs w:val="24"/>
              </w:rPr>
              <w:t>查看医联体、医养联合体建设的相关文件，巡查和分析医疗机构各病区的管理模式</w:t>
            </w:r>
          </w:p>
        </w:tc>
      </w:tr>
      <w:tr w:rsidR="00887B52">
        <w:trPr>
          <w:trHeight w:val="1050"/>
          <w:jc w:val="center"/>
        </w:trPr>
        <w:tc>
          <w:tcPr>
            <w:tcW w:w="1682" w:type="dxa"/>
            <w:vMerge/>
            <w:vAlign w:val="center"/>
          </w:tcPr>
          <w:p w:rsidR="00887B52" w:rsidRDefault="00887B52">
            <w:pPr>
              <w:spacing w:line="320" w:lineRule="exact"/>
              <w:jc w:val="center"/>
              <w:rPr>
                <w:sz w:val="24"/>
                <w:szCs w:val="24"/>
              </w:rPr>
            </w:pPr>
          </w:p>
        </w:tc>
        <w:tc>
          <w:tcPr>
            <w:tcW w:w="7247" w:type="dxa"/>
            <w:gridSpan w:val="3"/>
            <w:vAlign w:val="center"/>
          </w:tcPr>
          <w:p w:rsidR="00887B52" w:rsidRDefault="00852E82">
            <w:pPr>
              <w:pStyle w:val="12"/>
              <w:spacing w:line="320" w:lineRule="exact"/>
              <w:ind w:firstLine="0"/>
              <w:rPr>
                <w:rFonts w:ascii="仿宋_GB2312" w:eastAsia="仿宋_GB2312"/>
                <w:sz w:val="24"/>
                <w:szCs w:val="24"/>
              </w:rPr>
            </w:pPr>
            <w:r>
              <w:rPr>
                <w:rFonts w:ascii="仿宋_GB2312" w:eastAsia="仿宋_GB2312"/>
                <w:sz w:val="24"/>
                <w:szCs w:val="24"/>
              </w:rPr>
              <w:t>与养老机构或其他医疗机构建立协作关系，并按协议为老年人提供综合连续的服务（1分）</w:t>
            </w:r>
          </w:p>
        </w:tc>
        <w:tc>
          <w:tcPr>
            <w:tcW w:w="6137" w:type="dxa"/>
            <w:vAlign w:val="center"/>
          </w:tcPr>
          <w:p w:rsidR="00887B52" w:rsidRDefault="00852E82">
            <w:pPr>
              <w:pStyle w:val="12"/>
              <w:spacing w:line="320" w:lineRule="exact"/>
              <w:ind w:firstLine="0"/>
              <w:rPr>
                <w:rFonts w:ascii="仿宋_GB2312" w:eastAsia="仿宋_GB2312"/>
                <w:sz w:val="24"/>
                <w:szCs w:val="24"/>
              </w:rPr>
            </w:pPr>
            <w:r>
              <w:rPr>
                <w:rFonts w:ascii="仿宋_GB2312" w:eastAsia="仿宋_GB2312"/>
                <w:sz w:val="24"/>
                <w:szCs w:val="24"/>
              </w:rPr>
              <w:t>查看相关的合作协议和协作记录</w:t>
            </w:r>
          </w:p>
        </w:tc>
      </w:tr>
      <w:tr w:rsidR="00887B52">
        <w:trPr>
          <w:trHeight w:hRule="exact" w:val="964"/>
          <w:jc w:val="center"/>
        </w:trPr>
        <w:tc>
          <w:tcPr>
            <w:tcW w:w="1682" w:type="dxa"/>
            <w:vMerge w:val="restart"/>
            <w:vAlign w:val="center"/>
          </w:tcPr>
          <w:p w:rsidR="00887B52" w:rsidRDefault="00852E82">
            <w:pPr>
              <w:spacing w:line="320" w:lineRule="exact"/>
              <w:jc w:val="center"/>
              <w:rPr>
                <w:rFonts w:ascii="仿宋_GB2312"/>
                <w:sz w:val="24"/>
                <w:szCs w:val="24"/>
              </w:rPr>
            </w:pPr>
            <w:r>
              <w:rPr>
                <w:rFonts w:ascii="仿宋_GB2312" w:eastAsia="仿宋_GB2312"/>
                <w:sz w:val="24"/>
                <w:szCs w:val="24"/>
              </w:rPr>
              <w:lastRenderedPageBreak/>
              <w:t>老年友善服务（40分）</w:t>
            </w:r>
            <w:r>
              <w:rPr>
                <w:rFonts w:ascii="仿宋_GB2312" w:eastAsia="仿宋_GB2312"/>
                <w:b/>
                <w:bCs/>
                <w:sz w:val="24"/>
                <w:szCs w:val="24"/>
              </w:rPr>
              <w:t>（综合医院、中医医院、中西医结合医院、康复医院、护理院适用）</w:t>
            </w:r>
          </w:p>
        </w:tc>
        <w:tc>
          <w:tcPr>
            <w:tcW w:w="7247" w:type="dxa"/>
            <w:gridSpan w:val="3"/>
            <w:vAlign w:val="center"/>
          </w:tcPr>
          <w:p w:rsidR="00887B52" w:rsidRDefault="00852E82">
            <w:pPr>
              <w:spacing w:line="320" w:lineRule="exact"/>
              <w:rPr>
                <w:rFonts w:ascii="仿宋_GB2312"/>
                <w:sz w:val="24"/>
                <w:szCs w:val="24"/>
              </w:rPr>
            </w:pPr>
            <w:r>
              <w:rPr>
                <w:rFonts w:ascii="仿宋_GB2312" w:eastAsia="仿宋_GB2312"/>
                <w:sz w:val="24"/>
                <w:szCs w:val="24"/>
              </w:rPr>
              <w:t>完善电话、网络、现场预约等多种挂号方式，畅通老年人预约挂号渠道（3分）</w:t>
            </w:r>
          </w:p>
        </w:tc>
        <w:tc>
          <w:tcPr>
            <w:tcW w:w="6137" w:type="dxa"/>
            <w:vAlign w:val="center"/>
          </w:tcPr>
          <w:p w:rsidR="00887B52" w:rsidRDefault="00852E82">
            <w:pPr>
              <w:spacing w:line="320" w:lineRule="exact"/>
              <w:rPr>
                <w:rFonts w:ascii="仿宋_GB2312"/>
                <w:sz w:val="24"/>
                <w:szCs w:val="24"/>
              </w:rPr>
            </w:pPr>
            <w:r>
              <w:rPr>
                <w:rFonts w:ascii="仿宋_GB2312" w:eastAsia="仿宋_GB2312"/>
                <w:sz w:val="24"/>
                <w:szCs w:val="24"/>
              </w:rPr>
              <w:t>现场查看</w:t>
            </w:r>
          </w:p>
        </w:tc>
      </w:tr>
      <w:tr w:rsidR="00887B52">
        <w:trPr>
          <w:trHeight w:hRule="exact" w:val="864"/>
          <w:jc w:val="center"/>
        </w:trPr>
        <w:tc>
          <w:tcPr>
            <w:tcW w:w="1682" w:type="dxa"/>
            <w:vMerge/>
            <w:vAlign w:val="center"/>
          </w:tcPr>
          <w:p w:rsidR="00887B52" w:rsidRDefault="00887B52">
            <w:pPr>
              <w:spacing w:line="320" w:lineRule="exact"/>
              <w:jc w:val="center"/>
              <w:rPr>
                <w:sz w:val="24"/>
                <w:szCs w:val="24"/>
              </w:rPr>
            </w:pPr>
          </w:p>
        </w:tc>
        <w:tc>
          <w:tcPr>
            <w:tcW w:w="7247" w:type="dxa"/>
            <w:gridSpan w:val="3"/>
            <w:vAlign w:val="center"/>
          </w:tcPr>
          <w:p w:rsidR="00887B52" w:rsidRDefault="00852E82">
            <w:pPr>
              <w:spacing w:line="320" w:lineRule="exact"/>
              <w:rPr>
                <w:rFonts w:ascii="仿宋_GB2312"/>
                <w:sz w:val="24"/>
                <w:szCs w:val="24"/>
              </w:rPr>
            </w:pPr>
            <w:r>
              <w:rPr>
                <w:rFonts w:ascii="仿宋_GB2312" w:eastAsia="仿宋_GB2312"/>
                <w:sz w:val="24"/>
                <w:szCs w:val="24"/>
              </w:rPr>
              <w:t>根据老年人患病特点和就医实际情况，为老年人提供一定比例的现场号源（4分）</w:t>
            </w:r>
          </w:p>
        </w:tc>
        <w:tc>
          <w:tcPr>
            <w:tcW w:w="6137" w:type="dxa"/>
            <w:vAlign w:val="center"/>
          </w:tcPr>
          <w:p w:rsidR="00887B52" w:rsidRDefault="00852E82">
            <w:pPr>
              <w:spacing w:line="320" w:lineRule="exact"/>
              <w:rPr>
                <w:rFonts w:ascii="仿宋_GB2312"/>
                <w:sz w:val="24"/>
                <w:szCs w:val="24"/>
              </w:rPr>
            </w:pPr>
            <w:r>
              <w:rPr>
                <w:rFonts w:ascii="仿宋_GB2312" w:eastAsia="仿宋_GB2312"/>
                <w:sz w:val="24"/>
                <w:szCs w:val="24"/>
              </w:rPr>
              <w:t>现场查看</w:t>
            </w:r>
          </w:p>
        </w:tc>
      </w:tr>
      <w:tr w:rsidR="00887B52">
        <w:trPr>
          <w:trHeight w:hRule="exact" w:val="964"/>
          <w:jc w:val="center"/>
        </w:trPr>
        <w:tc>
          <w:tcPr>
            <w:tcW w:w="1682" w:type="dxa"/>
            <w:vMerge/>
            <w:vAlign w:val="center"/>
          </w:tcPr>
          <w:p w:rsidR="00887B52" w:rsidRDefault="00887B52">
            <w:pPr>
              <w:spacing w:line="320" w:lineRule="exact"/>
              <w:jc w:val="center"/>
              <w:rPr>
                <w:sz w:val="24"/>
                <w:szCs w:val="24"/>
              </w:rPr>
            </w:pPr>
          </w:p>
        </w:tc>
        <w:tc>
          <w:tcPr>
            <w:tcW w:w="7247" w:type="dxa"/>
            <w:gridSpan w:val="3"/>
            <w:vAlign w:val="center"/>
          </w:tcPr>
          <w:p w:rsidR="00887B52" w:rsidRDefault="00852E82">
            <w:pPr>
              <w:spacing w:line="320" w:lineRule="exact"/>
              <w:rPr>
                <w:rFonts w:ascii="仿宋_GB2312"/>
                <w:sz w:val="24"/>
                <w:szCs w:val="24"/>
              </w:rPr>
            </w:pPr>
            <w:r>
              <w:rPr>
                <w:rFonts w:ascii="仿宋_GB2312" w:eastAsia="仿宋_GB2312"/>
                <w:sz w:val="24"/>
                <w:szCs w:val="24"/>
              </w:rPr>
              <w:t>医联体的核心医疗机构向医联体内基层医疗机构预留一定比例的预约号源，方便老年人通过社区预约转诊就医（2分）</w:t>
            </w:r>
          </w:p>
        </w:tc>
        <w:tc>
          <w:tcPr>
            <w:tcW w:w="6137" w:type="dxa"/>
            <w:vAlign w:val="center"/>
          </w:tcPr>
          <w:p w:rsidR="00887B52" w:rsidRDefault="00852E82">
            <w:pPr>
              <w:spacing w:line="320" w:lineRule="exact"/>
              <w:rPr>
                <w:rFonts w:ascii="仿宋_GB2312"/>
                <w:sz w:val="24"/>
                <w:szCs w:val="24"/>
              </w:rPr>
            </w:pPr>
            <w:r>
              <w:rPr>
                <w:rFonts w:ascii="仿宋_GB2312" w:eastAsia="仿宋_GB2312"/>
                <w:sz w:val="24"/>
                <w:szCs w:val="24"/>
              </w:rPr>
              <w:t>查看文件资料</w:t>
            </w:r>
          </w:p>
        </w:tc>
      </w:tr>
      <w:tr w:rsidR="00887B52">
        <w:trPr>
          <w:trHeight w:hRule="exact" w:val="830"/>
          <w:jc w:val="center"/>
        </w:trPr>
        <w:tc>
          <w:tcPr>
            <w:tcW w:w="1682" w:type="dxa"/>
            <w:vMerge/>
            <w:vAlign w:val="center"/>
          </w:tcPr>
          <w:p w:rsidR="00887B52" w:rsidRDefault="00887B52">
            <w:pPr>
              <w:spacing w:line="320" w:lineRule="exact"/>
              <w:jc w:val="center"/>
              <w:rPr>
                <w:sz w:val="24"/>
                <w:szCs w:val="24"/>
              </w:rPr>
            </w:pPr>
          </w:p>
        </w:tc>
        <w:tc>
          <w:tcPr>
            <w:tcW w:w="7247" w:type="dxa"/>
            <w:gridSpan w:val="3"/>
            <w:vAlign w:val="center"/>
          </w:tcPr>
          <w:p w:rsidR="00887B52" w:rsidRDefault="00852E82">
            <w:pPr>
              <w:spacing w:line="320" w:lineRule="exact"/>
              <w:rPr>
                <w:rFonts w:ascii="仿宋_GB2312"/>
                <w:sz w:val="24"/>
                <w:szCs w:val="24"/>
              </w:rPr>
            </w:pPr>
            <w:r>
              <w:rPr>
                <w:rFonts w:ascii="仿宋_GB2312" w:eastAsia="仿宋_GB2312"/>
                <w:sz w:val="24"/>
                <w:szCs w:val="24"/>
              </w:rPr>
              <w:t>设立老年患者挂号、就医绿色通道（3分）</w:t>
            </w:r>
          </w:p>
        </w:tc>
        <w:tc>
          <w:tcPr>
            <w:tcW w:w="6137" w:type="dxa"/>
            <w:vAlign w:val="center"/>
          </w:tcPr>
          <w:p w:rsidR="00887B52" w:rsidRDefault="00852E82">
            <w:pPr>
              <w:spacing w:line="320" w:lineRule="exact"/>
              <w:rPr>
                <w:rFonts w:ascii="仿宋_GB2312"/>
                <w:sz w:val="24"/>
                <w:szCs w:val="24"/>
              </w:rPr>
            </w:pPr>
            <w:r>
              <w:rPr>
                <w:rFonts w:ascii="仿宋_GB2312" w:eastAsia="仿宋_GB2312"/>
                <w:sz w:val="24"/>
                <w:szCs w:val="24"/>
              </w:rPr>
              <w:t>现场查看</w:t>
            </w:r>
          </w:p>
        </w:tc>
      </w:tr>
      <w:tr w:rsidR="00887B52">
        <w:trPr>
          <w:trHeight w:hRule="exact" w:val="964"/>
          <w:jc w:val="center"/>
        </w:trPr>
        <w:tc>
          <w:tcPr>
            <w:tcW w:w="1682" w:type="dxa"/>
            <w:vMerge/>
            <w:vAlign w:val="center"/>
          </w:tcPr>
          <w:p w:rsidR="00887B52" w:rsidRDefault="00887B52">
            <w:pPr>
              <w:spacing w:line="320" w:lineRule="exact"/>
              <w:jc w:val="center"/>
              <w:rPr>
                <w:sz w:val="24"/>
                <w:szCs w:val="24"/>
              </w:rPr>
            </w:pPr>
          </w:p>
        </w:tc>
        <w:tc>
          <w:tcPr>
            <w:tcW w:w="7247" w:type="dxa"/>
            <w:gridSpan w:val="3"/>
            <w:vAlign w:val="center"/>
          </w:tcPr>
          <w:p w:rsidR="00887B52" w:rsidRDefault="00852E82">
            <w:pPr>
              <w:spacing w:line="320" w:lineRule="exact"/>
              <w:rPr>
                <w:rFonts w:ascii="仿宋_GB2312"/>
                <w:sz w:val="24"/>
                <w:szCs w:val="24"/>
              </w:rPr>
            </w:pPr>
            <w:r>
              <w:rPr>
                <w:rFonts w:ascii="仿宋_GB2312" w:eastAsia="仿宋_GB2312"/>
                <w:sz w:val="24"/>
                <w:szCs w:val="24"/>
              </w:rPr>
              <w:t>挂号、收费等设有人工服务窗口及现金收费窗口，智能设备配有人工值守（3分）</w:t>
            </w:r>
          </w:p>
        </w:tc>
        <w:tc>
          <w:tcPr>
            <w:tcW w:w="6137" w:type="dxa"/>
            <w:vAlign w:val="center"/>
          </w:tcPr>
          <w:p w:rsidR="00887B52" w:rsidRDefault="00852E82">
            <w:pPr>
              <w:spacing w:line="320" w:lineRule="exact"/>
              <w:rPr>
                <w:rFonts w:ascii="仿宋_GB2312"/>
                <w:sz w:val="24"/>
                <w:szCs w:val="24"/>
              </w:rPr>
            </w:pPr>
            <w:r>
              <w:rPr>
                <w:rFonts w:ascii="仿宋_GB2312" w:eastAsia="仿宋_GB2312"/>
                <w:sz w:val="24"/>
                <w:szCs w:val="24"/>
              </w:rPr>
              <w:t>现场查看</w:t>
            </w:r>
          </w:p>
        </w:tc>
      </w:tr>
      <w:tr w:rsidR="00887B52">
        <w:trPr>
          <w:trHeight w:val="1802"/>
          <w:jc w:val="center"/>
        </w:trPr>
        <w:tc>
          <w:tcPr>
            <w:tcW w:w="1682" w:type="dxa"/>
            <w:vMerge/>
            <w:vAlign w:val="center"/>
          </w:tcPr>
          <w:p w:rsidR="00887B52" w:rsidRDefault="00887B52">
            <w:pPr>
              <w:spacing w:line="320" w:lineRule="exact"/>
              <w:jc w:val="center"/>
              <w:rPr>
                <w:sz w:val="24"/>
                <w:szCs w:val="24"/>
              </w:rPr>
            </w:pPr>
          </w:p>
        </w:tc>
        <w:tc>
          <w:tcPr>
            <w:tcW w:w="7247" w:type="dxa"/>
            <w:gridSpan w:val="3"/>
            <w:vAlign w:val="center"/>
          </w:tcPr>
          <w:p w:rsidR="00887B52" w:rsidRDefault="00852E82">
            <w:pPr>
              <w:spacing w:line="320" w:lineRule="exact"/>
              <w:rPr>
                <w:rFonts w:ascii="仿宋_GB2312"/>
                <w:sz w:val="24"/>
                <w:szCs w:val="24"/>
              </w:rPr>
            </w:pPr>
            <w:r>
              <w:rPr>
                <w:rFonts w:ascii="仿宋_GB2312" w:eastAsia="仿宋_GB2312"/>
                <w:sz w:val="24"/>
                <w:szCs w:val="24"/>
              </w:rPr>
              <w:t xml:space="preserve">常态化疫情防控期间，机构入口可通过增设老年患者 </w:t>
            </w:r>
            <w:r>
              <w:rPr>
                <w:rFonts w:ascii="仿宋_GB2312" w:eastAsia="仿宋_GB2312"/>
                <w:sz w:val="24"/>
                <w:szCs w:val="24"/>
              </w:rPr>
              <w:t>“</w:t>
            </w:r>
            <w:r>
              <w:rPr>
                <w:rFonts w:ascii="仿宋_GB2312" w:eastAsia="仿宋_GB2312"/>
                <w:sz w:val="24"/>
                <w:szCs w:val="24"/>
              </w:rPr>
              <w:t>无健康码</w:t>
            </w:r>
            <w:r>
              <w:rPr>
                <w:rFonts w:ascii="仿宋_GB2312" w:eastAsia="仿宋_GB2312"/>
                <w:sz w:val="24"/>
                <w:szCs w:val="24"/>
              </w:rPr>
              <w:t>”</w:t>
            </w:r>
            <w:r>
              <w:rPr>
                <w:rFonts w:ascii="仿宋_GB2312" w:eastAsia="仿宋_GB2312"/>
                <w:sz w:val="24"/>
                <w:szCs w:val="24"/>
              </w:rPr>
              <w:t>通道、配备人员帮助老年人进行健康码查询等方式，协助没有手机或无法提供健康码的老年人通过手工填写流调表等方式完成流行病学史调查，为老年患者就医提供方便（4分）</w:t>
            </w:r>
          </w:p>
        </w:tc>
        <w:tc>
          <w:tcPr>
            <w:tcW w:w="6137" w:type="dxa"/>
            <w:vAlign w:val="center"/>
          </w:tcPr>
          <w:p w:rsidR="00887B52" w:rsidRDefault="00852E82">
            <w:pPr>
              <w:spacing w:line="320" w:lineRule="exact"/>
              <w:rPr>
                <w:rFonts w:ascii="仿宋_GB2312"/>
                <w:sz w:val="24"/>
                <w:szCs w:val="24"/>
              </w:rPr>
            </w:pPr>
            <w:r>
              <w:rPr>
                <w:rFonts w:ascii="仿宋_GB2312" w:eastAsia="仿宋_GB2312"/>
                <w:sz w:val="24"/>
                <w:szCs w:val="24"/>
              </w:rPr>
              <w:t>现场查看</w:t>
            </w:r>
          </w:p>
        </w:tc>
      </w:tr>
      <w:tr w:rsidR="00887B52">
        <w:trPr>
          <w:trHeight w:val="709"/>
          <w:jc w:val="center"/>
        </w:trPr>
        <w:tc>
          <w:tcPr>
            <w:tcW w:w="1682" w:type="dxa"/>
            <w:vMerge/>
            <w:vAlign w:val="center"/>
          </w:tcPr>
          <w:p w:rsidR="00887B52" w:rsidRDefault="00887B52">
            <w:pPr>
              <w:spacing w:line="320" w:lineRule="exact"/>
              <w:jc w:val="center"/>
              <w:rPr>
                <w:sz w:val="24"/>
                <w:szCs w:val="24"/>
              </w:rPr>
            </w:pPr>
          </w:p>
        </w:tc>
        <w:tc>
          <w:tcPr>
            <w:tcW w:w="7247" w:type="dxa"/>
            <w:gridSpan w:val="3"/>
            <w:vAlign w:val="center"/>
          </w:tcPr>
          <w:p w:rsidR="00887B52" w:rsidRDefault="00852E82">
            <w:pPr>
              <w:spacing w:line="320" w:lineRule="exact"/>
              <w:rPr>
                <w:rFonts w:ascii="仿宋_GB2312"/>
                <w:sz w:val="24"/>
                <w:szCs w:val="24"/>
              </w:rPr>
            </w:pPr>
            <w:r>
              <w:rPr>
                <w:rFonts w:ascii="仿宋_GB2312" w:eastAsia="仿宋_GB2312"/>
                <w:sz w:val="24"/>
                <w:szCs w:val="24"/>
              </w:rPr>
              <w:t>为老年患者提供辅具、用品用具和其他便利等服务（3分）</w:t>
            </w:r>
          </w:p>
        </w:tc>
        <w:tc>
          <w:tcPr>
            <w:tcW w:w="6137" w:type="dxa"/>
            <w:vAlign w:val="center"/>
          </w:tcPr>
          <w:p w:rsidR="00887B52" w:rsidRDefault="00852E82">
            <w:pPr>
              <w:spacing w:line="320" w:lineRule="exact"/>
              <w:rPr>
                <w:rFonts w:ascii="仿宋_GB2312"/>
                <w:sz w:val="24"/>
                <w:szCs w:val="24"/>
              </w:rPr>
            </w:pPr>
            <w:r>
              <w:rPr>
                <w:rFonts w:ascii="仿宋_GB2312" w:eastAsia="仿宋_GB2312"/>
                <w:sz w:val="24"/>
                <w:szCs w:val="24"/>
              </w:rPr>
              <w:t>查看门急诊或病区实物和相关记录</w:t>
            </w:r>
          </w:p>
        </w:tc>
      </w:tr>
      <w:tr w:rsidR="00887B52">
        <w:trPr>
          <w:trHeight w:val="890"/>
          <w:jc w:val="center"/>
        </w:trPr>
        <w:tc>
          <w:tcPr>
            <w:tcW w:w="1682" w:type="dxa"/>
            <w:vMerge/>
            <w:vAlign w:val="center"/>
          </w:tcPr>
          <w:p w:rsidR="00887B52" w:rsidRDefault="00887B52">
            <w:pPr>
              <w:spacing w:line="320" w:lineRule="exact"/>
              <w:jc w:val="center"/>
              <w:rPr>
                <w:sz w:val="24"/>
                <w:szCs w:val="24"/>
              </w:rPr>
            </w:pPr>
          </w:p>
        </w:tc>
        <w:tc>
          <w:tcPr>
            <w:tcW w:w="7247" w:type="dxa"/>
            <w:gridSpan w:val="3"/>
            <w:vAlign w:val="center"/>
          </w:tcPr>
          <w:p w:rsidR="00887B52" w:rsidRDefault="00852E82">
            <w:pPr>
              <w:spacing w:line="320" w:lineRule="exact"/>
              <w:rPr>
                <w:rFonts w:ascii="仿宋_GB2312"/>
                <w:sz w:val="24"/>
                <w:szCs w:val="24"/>
              </w:rPr>
            </w:pPr>
            <w:r>
              <w:rPr>
                <w:rFonts w:ascii="仿宋_GB2312" w:eastAsia="仿宋_GB2312"/>
                <w:sz w:val="24"/>
                <w:szCs w:val="24"/>
              </w:rPr>
              <w:t>门急诊有专人主动为老年患者提供包括但不限于就医咨询、分诊、导医等服务（3分）</w:t>
            </w:r>
          </w:p>
        </w:tc>
        <w:tc>
          <w:tcPr>
            <w:tcW w:w="6137" w:type="dxa"/>
            <w:vAlign w:val="center"/>
          </w:tcPr>
          <w:p w:rsidR="00887B52" w:rsidRDefault="00852E82">
            <w:pPr>
              <w:spacing w:line="320" w:lineRule="exact"/>
              <w:rPr>
                <w:rFonts w:ascii="仿宋_GB2312"/>
                <w:sz w:val="24"/>
                <w:szCs w:val="24"/>
              </w:rPr>
            </w:pPr>
            <w:r>
              <w:rPr>
                <w:rFonts w:ascii="仿宋_GB2312" w:eastAsia="仿宋_GB2312"/>
                <w:sz w:val="24"/>
                <w:szCs w:val="24"/>
              </w:rPr>
              <w:t>实地现场查看，并查阅相关记录</w:t>
            </w:r>
          </w:p>
        </w:tc>
      </w:tr>
      <w:tr w:rsidR="00887B52">
        <w:trPr>
          <w:trHeight w:val="1008"/>
          <w:jc w:val="center"/>
        </w:trPr>
        <w:tc>
          <w:tcPr>
            <w:tcW w:w="1682" w:type="dxa"/>
            <w:vMerge w:val="restart"/>
            <w:vAlign w:val="center"/>
          </w:tcPr>
          <w:p w:rsidR="00887B52" w:rsidRDefault="00852E82">
            <w:pPr>
              <w:spacing w:line="320" w:lineRule="exact"/>
              <w:jc w:val="center"/>
              <w:rPr>
                <w:sz w:val="24"/>
                <w:szCs w:val="24"/>
              </w:rPr>
            </w:pPr>
            <w:r>
              <w:rPr>
                <w:rFonts w:ascii="仿宋_GB2312" w:eastAsia="仿宋_GB2312"/>
                <w:sz w:val="24"/>
                <w:szCs w:val="24"/>
              </w:rPr>
              <w:lastRenderedPageBreak/>
              <w:t>老年友善服务（40分）</w:t>
            </w:r>
            <w:r>
              <w:rPr>
                <w:rFonts w:ascii="仿宋_GB2312" w:eastAsia="仿宋_GB2312"/>
                <w:b/>
                <w:bCs/>
                <w:sz w:val="24"/>
                <w:szCs w:val="24"/>
              </w:rPr>
              <w:t>（综合医院、中医医院、中西医结合医院、康复医院、护理院适用）</w:t>
            </w:r>
          </w:p>
        </w:tc>
        <w:tc>
          <w:tcPr>
            <w:tcW w:w="7247" w:type="dxa"/>
            <w:gridSpan w:val="3"/>
            <w:vAlign w:val="center"/>
          </w:tcPr>
          <w:p w:rsidR="00887B52" w:rsidRDefault="00852E82">
            <w:pPr>
              <w:spacing w:line="320" w:lineRule="exact"/>
              <w:rPr>
                <w:rFonts w:ascii="仿宋_GB2312"/>
                <w:sz w:val="24"/>
                <w:szCs w:val="24"/>
              </w:rPr>
            </w:pPr>
            <w:r>
              <w:rPr>
                <w:rFonts w:ascii="仿宋_GB2312" w:eastAsia="仿宋_GB2312"/>
                <w:sz w:val="24"/>
                <w:szCs w:val="24"/>
              </w:rPr>
              <w:t>为老年患者制定出院计划和出院宣教材料（1分）</w:t>
            </w:r>
          </w:p>
        </w:tc>
        <w:tc>
          <w:tcPr>
            <w:tcW w:w="6137" w:type="dxa"/>
            <w:vAlign w:val="center"/>
          </w:tcPr>
          <w:p w:rsidR="00887B52" w:rsidRDefault="00852E82">
            <w:pPr>
              <w:spacing w:line="320" w:lineRule="exact"/>
              <w:rPr>
                <w:rFonts w:ascii="仿宋_GB2312"/>
                <w:sz w:val="24"/>
                <w:szCs w:val="24"/>
              </w:rPr>
            </w:pPr>
            <w:r>
              <w:rPr>
                <w:rFonts w:ascii="仿宋_GB2312" w:eastAsia="仿宋_GB2312"/>
                <w:sz w:val="24"/>
                <w:szCs w:val="24"/>
              </w:rPr>
              <w:t>查看出院服务中心的相关制度、服务流程，访谈患者，查阅病历和电子病历系统</w:t>
            </w:r>
          </w:p>
        </w:tc>
      </w:tr>
      <w:tr w:rsidR="00887B52">
        <w:trPr>
          <w:trHeight w:val="1196"/>
          <w:jc w:val="center"/>
        </w:trPr>
        <w:tc>
          <w:tcPr>
            <w:tcW w:w="1682" w:type="dxa"/>
            <w:vMerge/>
            <w:vAlign w:val="center"/>
          </w:tcPr>
          <w:p w:rsidR="00887B52" w:rsidRDefault="00887B52">
            <w:pPr>
              <w:spacing w:line="320" w:lineRule="exact"/>
              <w:jc w:val="center"/>
              <w:rPr>
                <w:sz w:val="24"/>
                <w:szCs w:val="24"/>
              </w:rPr>
            </w:pPr>
          </w:p>
        </w:tc>
        <w:tc>
          <w:tcPr>
            <w:tcW w:w="7247" w:type="dxa"/>
            <w:gridSpan w:val="3"/>
            <w:vAlign w:val="center"/>
          </w:tcPr>
          <w:p w:rsidR="00887B52" w:rsidRDefault="00852E82">
            <w:pPr>
              <w:spacing w:line="320" w:lineRule="exact"/>
              <w:rPr>
                <w:rFonts w:ascii="仿宋_GB2312"/>
                <w:sz w:val="24"/>
                <w:szCs w:val="24"/>
              </w:rPr>
            </w:pPr>
            <w:r>
              <w:rPr>
                <w:rFonts w:ascii="仿宋_GB2312" w:eastAsia="仿宋_GB2312"/>
                <w:sz w:val="24"/>
                <w:szCs w:val="24"/>
              </w:rPr>
              <w:t>在门诊开展老年综合评估服务（2分）</w:t>
            </w:r>
          </w:p>
        </w:tc>
        <w:tc>
          <w:tcPr>
            <w:tcW w:w="6137" w:type="dxa"/>
            <w:vAlign w:val="center"/>
          </w:tcPr>
          <w:p w:rsidR="00887B52" w:rsidRDefault="00852E82">
            <w:pPr>
              <w:spacing w:line="320" w:lineRule="exact"/>
              <w:rPr>
                <w:rFonts w:ascii="仿宋_GB2312"/>
                <w:sz w:val="24"/>
                <w:szCs w:val="24"/>
              </w:rPr>
            </w:pPr>
            <w:r>
              <w:rPr>
                <w:rFonts w:ascii="仿宋_GB2312" w:eastAsia="仿宋_GB2312"/>
                <w:sz w:val="24"/>
                <w:szCs w:val="24"/>
              </w:rPr>
              <w:t>观察门诊医生开展老年综合评估的情况（二级及以上综合性医院未设置老年医学科的门诊、病房和综合评估室的不得分）</w:t>
            </w:r>
          </w:p>
        </w:tc>
      </w:tr>
      <w:tr w:rsidR="00887B52">
        <w:trPr>
          <w:trHeight w:val="1196"/>
          <w:jc w:val="center"/>
        </w:trPr>
        <w:tc>
          <w:tcPr>
            <w:tcW w:w="1682" w:type="dxa"/>
            <w:vMerge/>
            <w:vAlign w:val="center"/>
          </w:tcPr>
          <w:p w:rsidR="00887B52" w:rsidRDefault="00887B52">
            <w:pPr>
              <w:spacing w:line="320" w:lineRule="exact"/>
              <w:jc w:val="center"/>
              <w:rPr>
                <w:sz w:val="24"/>
                <w:szCs w:val="24"/>
              </w:rPr>
            </w:pPr>
          </w:p>
        </w:tc>
        <w:tc>
          <w:tcPr>
            <w:tcW w:w="7247" w:type="dxa"/>
            <w:gridSpan w:val="3"/>
            <w:vAlign w:val="center"/>
          </w:tcPr>
          <w:p w:rsidR="00887B52" w:rsidRDefault="00852E82">
            <w:pPr>
              <w:spacing w:line="320" w:lineRule="exact"/>
              <w:rPr>
                <w:rFonts w:ascii="仿宋_GB2312"/>
                <w:sz w:val="24"/>
                <w:szCs w:val="24"/>
              </w:rPr>
            </w:pPr>
            <w:r>
              <w:rPr>
                <w:rFonts w:ascii="仿宋_GB2312" w:eastAsia="仿宋_GB2312"/>
                <w:sz w:val="24"/>
                <w:szCs w:val="24"/>
              </w:rPr>
              <w:t>在病房开展老年综合评估服务（2分）</w:t>
            </w:r>
          </w:p>
        </w:tc>
        <w:tc>
          <w:tcPr>
            <w:tcW w:w="6137" w:type="dxa"/>
            <w:vAlign w:val="center"/>
          </w:tcPr>
          <w:p w:rsidR="00887B52" w:rsidRDefault="00852E82">
            <w:pPr>
              <w:spacing w:line="320" w:lineRule="exact"/>
              <w:rPr>
                <w:rFonts w:ascii="仿宋_GB2312" w:eastAsia="仿宋_GB2312"/>
                <w:sz w:val="24"/>
                <w:szCs w:val="24"/>
              </w:rPr>
            </w:pPr>
            <w:r>
              <w:rPr>
                <w:rFonts w:ascii="仿宋_GB2312" w:eastAsia="仿宋_GB2312"/>
                <w:sz w:val="24"/>
                <w:szCs w:val="24"/>
              </w:rPr>
              <w:t>随机抽查病房的3-5份病历，看老年综合评估实施情况，现场抽查医护人员各1名对老年住院患者综合评估的熟练程度（MMSE和ADL</w:t>
            </w:r>
            <w:r>
              <w:rPr>
                <w:rFonts w:ascii="仿宋_GB2312" w:eastAsia="仿宋_GB2312" w:hint="eastAsia"/>
                <w:sz w:val="24"/>
                <w:szCs w:val="24"/>
              </w:rPr>
              <w:t>)</w:t>
            </w:r>
          </w:p>
        </w:tc>
      </w:tr>
      <w:tr w:rsidR="00887B52">
        <w:trPr>
          <w:trHeight w:val="1050"/>
          <w:jc w:val="center"/>
        </w:trPr>
        <w:tc>
          <w:tcPr>
            <w:tcW w:w="1682" w:type="dxa"/>
            <w:vMerge/>
            <w:vAlign w:val="center"/>
          </w:tcPr>
          <w:p w:rsidR="00887B52" w:rsidRDefault="00887B52">
            <w:pPr>
              <w:spacing w:line="320" w:lineRule="exact"/>
              <w:jc w:val="center"/>
              <w:rPr>
                <w:sz w:val="24"/>
                <w:szCs w:val="24"/>
              </w:rPr>
            </w:pPr>
          </w:p>
        </w:tc>
        <w:tc>
          <w:tcPr>
            <w:tcW w:w="7247" w:type="dxa"/>
            <w:gridSpan w:val="3"/>
            <w:vAlign w:val="center"/>
          </w:tcPr>
          <w:p w:rsidR="00887B52" w:rsidRDefault="00852E82">
            <w:pPr>
              <w:spacing w:line="320" w:lineRule="exact"/>
              <w:rPr>
                <w:rFonts w:ascii="仿宋_GB2312"/>
                <w:sz w:val="24"/>
                <w:szCs w:val="24"/>
              </w:rPr>
            </w:pPr>
            <w:r>
              <w:rPr>
                <w:rFonts w:ascii="仿宋_GB2312" w:eastAsia="仿宋_GB2312"/>
                <w:sz w:val="24"/>
                <w:szCs w:val="24"/>
              </w:rPr>
              <w:t>在以老年患者为主的病房开展多学科整合管理服务（1分）</w:t>
            </w:r>
          </w:p>
        </w:tc>
        <w:tc>
          <w:tcPr>
            <w:tcW w:w="6137" w:type="dxa"/>
            <w:vAlign w:val="center"/>
          </w:tcPr>
          <w:p w:rsidR="00887B52" w:rsidRDefault="00852E82">
            <w:pPr>
              <w:spacing w:line="320" w:lineRule="exact"/>
              <w:rPr>
                <w:rFonts w:ascii="仿宋_GB2312"/>
                <w:sz w:val="24"/>
                <w:szCs w:val="24"/>
              </w:rPr>
            </w:pPr>
            <w:r>
              <w:rPr>
                <w:rFonts w:ascii="仿宋_GB2312" w:eastAsia="仿宋_GB2312"/>
                <w:sz w:val="24"/>
                <w:szCs w:val="24"/>
              </w:rPr>
              <w:t>抽查科室病历，查看老年患者多学科整合管理服务的开展情况</w:t>
            </w:r>
          </w:p>
        </w:tc>
      </w:tr>
      <w:tr w:rsidR="00887B52">
        <w:trPr>
          <w:trHeight w:val="1196"/>
          <w:jc w:val="center"/>
        </w:trPr>
        <w:tc>
          <w:tcPr>
            <w:tcW w:w="1682" w:type="dxa"/>
            <w:vMerge/>
            <w:vAlign w:val="center"/>
          </w:tcPr>
          <w:p w:rsidR="00887B52" w:rsidRDefault="00887B52">
            <w:pPr>
              <w:spacing w:line="320" w:lineRule="exact"/>
              <w:jc w:val="center"/>
              <w:rPr>
                <w:sz w:val="24"/>
                <w:szCs w:val="24"/>
              </w:rPr>
            </w:pPr>
          </w:p>
        </w:tc>
        <w:tc>
          <w:tcPr>
            <w:tcW w:w="7247" w:type="dxa"/>
            <w:gridSpan w:val="3"/>
            <w:vAlign w:val="center"/>
          </w:tcPr>
          <w:p w:rsidR="00887B52" w:rsidRDefault="00852E82">
            <w:pPr>
              <w:spacing w:line="320" w:lineRule="exact"/>
              <w:rPr>
                <w:rFonts w:ascii="仿宋_GB2312"/>
                <w:sz w:val="24"/>
                <w:szCs w:val="24"/>
              </w:rPr>
            </w:pPr>
            <w:r>
              <w:rPr>
                <w:rFonts w:ascii="仿宋_GB2312" w:eastAsia="仿宋_GB2312"/>
                <w:sz w:val="24"/>
                <w:szCs w:val="24"/>
              </w:rPr>
              <w:t>为住院和门诊老年患者提供临床药学咨询服务（1分）</w:t>
            </w:r>
          </w:p>
        </w:tc>
        <w:tc>
          <w:tcPr>
            <w:tcW w:w="6137" w:type="dxa"/>
            <w:vAlign w:val="center"/>
          </w:tcPr>
          <w:p w:rsidR="00887B52" w:rsidRDefault="00852E82">
            <w:pPr>
              <w:spacing w:line="320" w:lineRule="exact"/>
              <w:rPr>
                <w:rFonts w:ascii="仿宋_GB2312"/>
                <w:sz w:val="24"/>
                <w:szCs w:val="24"/>
              </w:rPr>
            </w:pPr>
            <w:r>
              <w:rPr>
                <w:rFonts w:ascii="仿宋_GB2312" w:eastAsia="仿宋_GB2312"/>
                <w:sz w:val="24"/>
                <w:szCs w:val="24"/>
              </w:rPr>
              <w:t>查看临床药师资质证书；查阅临床药师参与用药指导的日常工作记录；了解药物咨询门诊的开展情况，查阅咨询记录</w:t>
            </w:r>
          </w:p>
        </w:tc>
      </w:tr>
      <w:tr w:rsidR="00887B52">
        <w:trPr>
          <w:trHeight w:val="953"/>
          <w:jc w:val="center"/>
        </w:trPr>
        <w:tc>
          <w:tcPr>
            <w:tcW w:w="1682" w:type="dxa"/>
            <w:vMerge/>
            <w:vAlign w:val="center"/>
          </w:tcPr>
          <w:p w:rsidR="00887B52" w:rsidRDefault="00887B52">
            <w:pPr>
              <w:spacing w:line="320" w:lineRule="exact"/>
              <w:jc w:val="center"/>
              <w:rPr>
                <w:sz w:val="24"/>
                <w:szCs w:val="24"/>
              </w:rPr>
            </w:pPr>
          </w:p>
        </w:tc>
        <w:tc>
          <w:tcPr>
            <w:tcW w:w="7247" w:type="dxa"/>
            <w:gridSpan w:val="3"/>
            <w:vAlign w:val="center"/>
          </w:tcPr>
          <w:p w:rsidR="00887B52" w:rsidRDefault="00852E82">
            <w:pPr>
              <w:spacing w:line="320" w:lineRule="exact"/>
              <w:rPr>
                <w:rFonts w:ascii="仿宋_GB2312"/>
                <w:sz w:val="24"/>
                <w:szCs w:val="24"/>
              </w:rPr>
            </w:pPr>
            <w:r>
              <w:rPr>
                <w:rFonts w:ascii="仿宋_GB2312" w:eastAsia="仿宋_GB2312"/>
                <w:sz w:val="24"/>
                <w:szCs w:val="24"/>
              </w:rPr>
              <w:t>为住院老年患者提供老年营养服务（2分）</w:t>
            </w:r>
          </w:p>
        </w:tc>
        <w:tc>
          <w:tcPr>
            <w:tcW w:w="6137" w:type="dxa"/>
            <w:vAlign w:val="center"/>
          </w:tcPr>
          <w:p w:rsidR="00887B52" w:rsidRDefault="00852E82">
            <w:pPr>
              <w:spacing w:line="320" w:lineRule="exact"/>
              <w:rPr>
                <w:rFonts w:ascii="仿宋_GB2312"/>
                <w:sz w:val="24"/>
                <w:szCs w:val="24"/>
              </w:rPr>
            </w:pPr>
            <w:r>
              <w:rPr>
                <w:rFonts w:ascii="仿宋_GB2312" w:eastAsia="仿宋_GB2312"/>
                <w:sz w:val="24"/>
                <w:szCs w:val="24"/>
              </w:rPr>
              <w:t>实地考察临床营养科，了解营养服务开展情况</w:t>
            </w:r>
          </w:p>
        </w:tc>
      </w:tr>
      <w:tr w:rsidR="00887B52">
        <w:trPr>
          <w:trHeight w:val="1242"/>
          <w:jc w:val="center"/>
        </w:trPr>
        <w:tc>
          <w:tcPr>
            <w:tcW w:w="1682" w:type="dxa"/>
            <w:vMerge/>
            <w:vAlign w:val="center"/>
          </w:tcPr>
          <w:p w:rsidR="00887B52" w:rsidRDefault="00887B52">
            <w:pPr>
              <w:spacing w:line="320" w:lineRule="exact"/>
              <w:jc w:val="center"/>
              <w:rPr>
                <w:sz w:val="24"/>
                <w:szCs w:val="24"/>
              </w:rPr>
            </w:pPr>
          </w:p>
        </w:tc>
        <w:tc>
          <w:tcPr>
            <w:tcW w:w="7247" w:type="dxa"/>
            <w:gridSpan w:val="3"/>
            <w:vAlign w:val="center"/>
          </w:tcPr>
          <w:p w:rsidR="00887B52" w:rsidRDefault="00852E82">
            <w:pPr>
              <w:spacing w:line="320" w:lineRule="exact"/>
              <w:rPr>
                <w:rFonts w:ascii="仿宋_GB2312"/>
                <w:sz w:val="24"/>
                <w:szCs w:val="24"/>
              </w:rPr>
            </w:pPr>
            <w:r>
              <w:rPr>
                <w:rFonts w:ascii="仿宋_GB2312" w:eastAsia="仿宋_GB2312"/>
                <w:sz w:val="24"/>
                <w:szCs w:val="24"/>
              </w:rPr>
              <w:t>对住院老年患者进行高风险状态的筛查，尤其是对跌倒、肺栓塞、误吸和坠床等情况，应建立风险防范措施与应急处置方案（1分）</w:t>
            </w:r>
          </w:p>
        </w:tc>
        <w:tc>
          <w:tcPr>
            <w:tcW w:w="6137" w:type="dxa"/>
            <w:vAlign w:val="center"/>
          </w:tcPr>
          <w:p w:rsidR="00887B52" w:rsidRDefault="00852E82">
            <w:pPr>
              <w:spacing w:line="320" w:lineRule="exact"/>
              <w:rPr>
                <w:rFonts w:ascii="仿宋_GB2312"/>
                <w:sz w:val="24"/>
                <w:szCs w:val="24"/>
              </w:rPr>
            </w:pPr>
            <w:r>
              <w:rPr>
                <w:rFonts w:ascii="仿宋_GB2312" w:eastAsia="仿宋_GB2312"/>
                <w:sz w:val="24"/>
                <w:szCs w:val="24"/>
              </w:rPr>
              <w:t>查看门急诊、住院部有无对老年患者高风险状态的筛查方案、评定标准、防范措施和应急预案；现场查看门急诊、住院部各2名患者，是否有高风险状态的标识</w:t>
            </w:r>
          </w:p>
        </w:tc>
      </w:tr>
      <w:tr w:rsidR="00887B52">
        <w:trPr>
          <w:trHeight w:val="1129"/>
          <w:jc w:val="center"/>
        </w:trPr>
        <w:tc>
          <w:tcPr>
            <w:tcW w:w="1682" w:type="dxa"/>
            <w:vMerge w:val="restart"/>
            <w:vAlign w:val="center"/>
          </w:tcPr>
          <w:p w:rsidR="00887B52" w:rsidRDefault="00852E82">
            <w:pPr>
              <w:spacing w:line="320" w:lineRule="exact"/>
              <w:jc w:val="center"/>
              <w:rPr>
                <w:sz w:val="24"/>
                <w:szCs w:val="24"/>
              </w:rPr>
            </w:pPr>
            <w:r>
              <w:rPr>
                <w:rFonts w:ascii="仿宋_GB2312" w:eastAsia="仿宋_GB2312"/>
                <w:sz w:val="24"/>
                <w:szCs w:val="24"/>
              </w:rPr>
              <w:lastRenderedPageBreak/>
              <w:t>老年友善服务（40分）</w:t>
            </w:r>
            <w:r>
              <w:rPr>
                <w:rFonts w:ascii="仿宋_GB2312" w:eastAsia="仿宋_GB2312"/>
                <w:b/>
                <w:bCs/>
                <w:sz w:val="24"/>
                <w:szCs w:val="24"/>
              </w:rPr>
              <w:t>（综合医院、中医医院、中西医结合医院、康复医院、护理院适用）</w:t>
            </w:r>
          </w:p>
        </w:tc>
        <w:tc>
          <w:tcPr>
            <w:tcW w:w="7247" w:type="dxa"/>
            <w:gridSpan w:val="3"/>
            <w:vAlign w:val="center"/>
          </w:tcPr>
          <w:p w:rsidR="00887B52" w:rsidRDefault="00852E82">
            <w:pPr>
              <w:spacing w:line="320" w:lineRule="exact"/>
              <w:rPr>
                <w:rFonts w:ascii="仿宋_GB2312"/>
                <w:sz w:val="24"/>
                <w:szCs w:val="24"/>
              </w:rPr>
            </w:pPr>
            <w:r>
              <w:rPr>
                <w:rFonts w:ascii="仿宋_GB2312" w:eastAsia="仿宋_GB2312"/>
                <w:sz w:val="24"/>
                <w:szCs w:val="24"/>
              </w:rPr>
              <w:t>建立评估知情告知制度，告知内容应包括评估结果、影响因素和照护计划等（1分）</w:t>
            </w:r>
          </w:p>
        </w:tc>
        <w:tc>
          <w:tcPr>
            <w:tcW w:w="6137" w:type="dxa"/>
            <w:vAlign w:val="center"/>
          </w:tcPr>
          <w:p w:rsidR="00887B52" w:rsidRDefault="00852E82">
            <w:pPr>
              <w:spacing w:line="320" w:lineRule="exact"/>
              <w:rPr>
                <w:rFonts w:ascii="仿宋_GB2312"/>
                <w:sz w:val="24"/>
                <w:szCs w:val="24"/>
              </w:rPr>
            </w:pPr>
            <w:r>
              <w:rPr>
                <w:rFonts w:ascii="仿宋_GB2312" w:eastAsia="仿宋_GB2312"/>
                <w:sz w:val="24"/>
                <w:szCs w:val="24"/>
              </w:rPr>
              <w:t>查阅机构知情告知制度；查阅2份病历，看其知情告知制度的执行情况</w:t>
            </w:r>
          </w:p>
        </w:tc>
      </w:tr>
      <w:tr w:rsidR="00887B52">
        <w:trPr>
          <w:trHeight w:val="850"/>
          <w:jc w:val="center"/>
        </w:trPr>
        <w:tc>
          <w:tcPr>
            <w:tcW w:w="1682" w:type="dxa"/>
            <w:vMerge/>
            <w:vAlign w:val="center"/>
          </w:tcPr>
          <w:p w:rsidR="00887B52" w:rsidRDefault="00887B52">
            <w:pPr>
              <w:spacing w:line="320" w:lineRule="exact"/>
              <w:jc w:val="center"/>
              <w:rPr>
                <w:sz w:val="24"/>
                <w:szCs w:val="24"/>
              </w:rPr>
            </w:pPr>
          </w:p>
        </w:tc>
        <w:tc>
          <w:tcPr>
            <w:tcW w:w="7247" w:type="dxa"/>
            <w:gridSpan w:val="3"/>
            <w:vAlign w:val="center"/>
          </w:tcPr>
          <w:p w:rsidR="00887B52" w:rsidRDefault="00852E82">
            <w:pPr>
              <w:spacing w:line="320" w:lineRule="exact"/>
              <w:rPr>
                <w:rFonts w:ascii="仿宋_GB2312"/>
                <w:sz w:val="24"/>
                <w:szCs w:val="24"/>
              </w:rPr>
            </w:pPr>
            <w:r>
              <w:rPr>
                <w:rFonts w:ascii="仿宋_GB2312" w:eastAsia="仿宋_GB2312"/>
                <w:sz w:val="24"/>
                <w:szCs w:val="24"/>
              </w:rPr>
              <w:t>老年患者及其家属参与诊疗与照护计划的制定（1分）</w:t>
            </w:r>
          </w:p>
        </w:tc>
        <w:tc>
          <w:tcPr>
            <w:tcW w:w="6137" w:type="dxa"/>
            <w:vAlign w:val="center"/>
          </w:tcPr>
          <w:p w:rsidR="00887B52" w:rsidRDefault="00852E82">
            <w:pPr>
              <w:spacing w:line="320" w:lineRule="exact"/>
              <w:rPr>
                <w:rFonts w:ascii="仿宋_GB2312"/>
                <w:sz w:val="24"/>
                <w:szCs w:val="24"/>
              </w:rPr>
            </w:pPr>
            <w:r>
              <w:rPr>
                <w:rFonts w:ascii="仿宋_GB2312" w:eastAsia="仿宋_GB2312"/>
                <w:sz w:val="24"/>
                <w:szCs w:val="24"/>
              </w:rPr>
              <w:t>访谈患者及其家属，了解参与照护计划制定的过程和效果</w:t>
            </w:r>
          </w:p>
        </w:tc>
      </w:tr>
      <w:tr w:rsidR="00887B52">
        <w:trPr>
          <w:trHeight w:val="1180"/>
          <w:jc w:val="center"/>
        </w:trPr>
        <w:tc>
          <w:tcPr>
            <w:tcW w:w="1682" w:type="dxa"/>
            <w:vMerge/>
            <w:vAlign w:val="center"/>
          </w:tcPr>
          <w:p w:rsidR="00887B52" w:rsidRDefault="00887B52">
            <w:pPr>
              <w:spacing w:line="320" w:lineRule="exact"/>
              <w:jc w:val="center"/>
              <w:rPr>
                <w:sz w:val="24"/>
                <w:szCs w:val="24"/>
              </w:rPr>
            </w:pPr>
          </w:p>
        </w:tc>
        <w:tc>
          <w:tcPr>
            <w:tcW w:w="7247" w:type="dxa"/>
            <w:gridSpan w:val="3"/>
            <w:vAlign w:val="center"/>
          </w:tcPr>
          <w:p w:rsidR="00887B52" w:rsidRDefault="00852E82">
            <w:pPr>
              <w:spacing w:line="320" w:lineRule="exact"/>
              <w:rPr>
                <w:rFonts w:ascii="仿宋_GB2312"/>
                <w:sz w:val="24"/>
                <w:szCs w:val="24"/>
              </w:rPr>
            </w:pPr>
            <w:r>
              <w:rPr>
                <w:rFonts w:ascii="仿宋_GB2312" w:eastAsia="仿宋_GB2312"/>
                <w:sz w:val="24"/>
                <w:szCs w:val="24"/>
              </w:rPr>
              <w:t>至少应有防治老年人痴呆、抑郁、吞咽困难、尿失禁、便秘和睡眠障碍等老年综合征的评估与干预措施，并提供规范化的服务（1分）</w:t>
            </w:r>
          </w:p>
        </w:tc>
        <w:tc>
          <w:tcPr>
            <w:tcW w:w="6137" w:type="dxa"/>
            <w:vAlign w:val="center"/>
          </w:tcPr>
          <w:p w:rsidR="00887B52" w:rsidRDefault="00852E82">
            <w:pPr>
              <w:spacing w:line="320" w:lineRule="exact"/>
              <w:rPr>
                <w:rFonts w:ascii="仿宋_GB2312"/>
                <w:sz w:val="24"/>
                <w:szCs w:val="24"/>
              </w:rPr>
            </w:pPr>
            <w:r>
              <w:rPr>
                <w:rFonts w:ascii="仿宋_GB2312" w:eastAsia="仿宋_GB2312"/>
                <w:sz w:val="24"/>
                <w:szCs w:val="24"/>
              </w:rPr>
              <w:t>查阅老年常见疾病的管理文件，并在临床工作中得到规范化的应用</w:t>
            </w:r>
          </w:p>
        </w:tc>
      </w:tr>
      <w:tr w:rsidR="00887B52">
        <w:trPr>
          <w:trHeight w:val="1410"/>
          <w:jc w:val="center"/>
        </w:trPr>
        <w:tc>
          <w:tcPr>
            <w:tcW w:w="1682" w:type="dxa"/>
            <w:vMerge/>
            <w:vAlign w:val="center"/>
          </w:tcPr>
          <w:p w:rsidR="00887B52" w:rsidRDefault="00887B52">
            <w:pPr>
              <w:spacing w:line="320" w:lineRule="exact"/>
              <w:jc w:val="center"/>
              <w:rPr>
                <w:sz w:val="24"/>
                <w:szCs w:val="24"/>
              </w:rPr>
            </w:pPr>
          </w:p>
        </w:tc>
        <w:tc>
          <w:tcPr>
            <w:tcW w:w="7247" w:type="dxa"/>
            <w:gridSpan w:val="3"/>
            <w:vAlign w:val="center"/>
          </w:tcPr>
          <w:p w:rsidR="00887B52" w:rsidRDefault="00852E82">
            <w:pPr>
              <w:spacing w:line="320" w:lineRule="exact"/>
              <w:rPr>
                <w:rFonts w:ascii="仿宋_GB2312"/>
                <w:sz w:val="24"/>
                <w:szCs w:val="24"/>
              </w:rPr>
            </w:pPr>
            <w:r>
              <w:rPr>
                <w:rFonts w:ascii="仿宋_GB2312" w:eastAsia="仿宋_GB2312"/>
                <w:sz w:val="24"/>
                <w:szCs w:val="24"/>
              </w:rPr>
              <w:t>至少应有老年人多重用药、营养不良、慢性伤口（包括褥疮）和下肢深静脉血栓等老年常见照护问题的评估与具体干预措施，并提供规范化服务（1分）</w:t>
            </w:r>
          </w:p>
        </w:tc>
        <w:tc>
          <w:tcPr>
            <w:tcW w:w="6137" w:type="dxa"/>
            <w:vAlign w:val="center"/>
          </w:tcPr>
          <w:p w:rsidR="00887B52" w:rsidRDefault="00852E82">
            <w:pPr>
              <w:spacing w:line="320" w:lineRule="exact"/>
              <w:rPr>
                <w:rFonts w:ascii="仿宋_GB2312"/>
                <w:sz w:val="24"/>
                <w:szCs w:val="24"/>
              </w:rPr>
            </w:pPr>
            <w:r>
              <w:rPr>
                <w:rFonts w:ascii="仿宋_GB2312" w:eastAsia="仿宋_GB2312"/>
                <w:sz w:val="24"/>
                <w:szCs w:val="24"/>
              </w:rPr>
              <w:t>查阅相关管理文件，并在临床工作中得到实际的应用</w:t>
            </w:r>
          </w:p>
        </w:tc>
      </w:tr>
      <w:tr w:rsidR="00887B52">
        <w:trPr>
          <w:trHeight w:val="1056"/>
          <w:jc w:val="center"/>
        </w:trPr>
        <w:tc>
          <w:tcPr>
            <w:tcW w:w="1682" w:type="dxa"/>
            <w:vMerge/>
            <w:vAlign w:val="center"/>
          </w:tcPr>
          <w:p w:rsidR="00887B52" w:rsidRDefault="00887B52">
            <w:pPr>
              <w:spacing w:line="320" w:lineRule="exact"/>
              <w:jc w:val="center"/>
              <w:rPr>
                <w:sz w:val="24"/>
                <w:szCs w:val="24"/>
              </w:rPr>
            </w:pPr>
          </w:p>
        </w:tc>
        <w:tc>
          <w:tcPr>
            <w:tcW w:w="7247" w:type="dxa"/>
            <w:gridSpan w:val="3"/>
            <w:vAlign w:val="center"/>
          </w:tcPr>
          <w:p w:rsidR="00887B52" w:rsidRDefault="00852E82">
            <w:pPr>
              <w:spacing w:line="320" w:lineRule="exact"/>
              <w:rPr>
                <w:rFonts w:ascii="仿宋_GB2312"/>
                <w:color w:val="FF0000"/>
                <w:sz w:val="24"/>
                <w:szCs w:val="24"/>
              </w:rPr>
            </w:pPr>
            <w:r>
              <w:rPr>
                <w:rFonts w:ascii="仿宋_GB2312" w:eastAsia="仿宋_GB2312"/>
                <w:sz w:val="24"/>
                <w:szCs w:val="24"/>
              </w:rPr>
              <w:t>宣传和引导老年患者建立生前预嘱或医疗预嘱，为临终患者提供舒缓治疗与临终关怀服务（1分）</w:t>
            </w:r>
          </w:p>
        </w:tc>
        <w:tc>
          <w:tcPr>
            <w:tcW w:w="6137" w:type="dxa"/>
            <w:vAlign w:val="center"/>
          </w:tcPr>
          <w:p w:rsidR="00887B52" w:rsidRDefault="00852E82">
            <w:pPr>
              <w:spacing w:line="320" w:lineRule="exact"/>
              <w:rPr>
                <w:rFonts w:ascii="仿宋_GB2312"/>
                <w:color w:val="FF0000"/>
                <w:sz w:val="24"/>
                <w:szCs w:val="24"/>
              </w:rPr>
            </w:pPr>
            <w:r>
              <w:rPr>
                <w:rFonts w:ascii="仿宋_GB2312" w:eastAsia="仿宋_GB2312"/>
                <w:sz w:val="24"/>
                <w:szCs w:val="24"/>
              </w:rPr>
              <w:t>开展死亡教育，有相关的宣传材料和活动记录；有安宁疗护服务的病房或病床</w:t>
            </w:r>
          </w:p>
        </w:tc>
      </w:tr>
      <w:tr w:rsidR="00887B52">
        <w:trPr>
          <w:trHeight w:val="1470"/>
          <w:jc w:val="center"/>
        </w:trPr>
        <w:tc>
          <w:tcPr>
            <w:tcW w:w="1682" w:type="dxa"/>
            <w:vMerge w:val="restart"/>
            <w:vAlign w:val="center"/>
          </w:tcPr>
          <w:p w:rsidR="00887B52" w:rsidRDefault="00852E82">
            <w:pPr>
              <w:spacing w:line="320" w:lineRule="exact"/>
              <w:jc w:val="center"/>
              <w:rPr>
                <w:rFonts w:ascii="仿宋_GB2312"/>
                <w:sz w:val="24"/>
                <w:szCs w:val="24"/>
              </w:rPr>
            </w:pPr>
            <w:r>
              <w:rPr>
                <w:rFonts w:ascii="仿宋_GB2312" w:eastAsia="仿宋_GB2312"/>
                <w:sz w:val="24"/>
                <w:szCs w:val="24"/>
              </w:rPr>
              <w:t>老年友善服务（40分）</w:t>
            </w:r>
            <w:r>
              <w:rPr>
                <w:rFonts w:ascii="仿宋_GB2312" w:eastAsia="仿宋_GB2312"/>
                <w:b/>
                <w:bCs/>
                <w:sz w:val="24"/>
                <w:szCs w:val="24"/>
              </w:rPr>
              <w:t>（基层医疗机构适用）</w:t>
            </w:r>
          </w:p>
        </w:tc>
        <w:tc>
          <w:tcPr>
            <w:tcW w:w="7247" w:type="dxa"/>
            <w:gridSpan w:val="3"/>
            <w:vAlign w:val="center"/>
          </w:tcPr>
          <w:p w:rsidR="00887B52" w:rsidRDefault="00852E82">
            <w:pPr>
              <w:spacing w:line="320" w:lineRule="exact"/>
              <w:rPr>
                <w:rFonts w:ascii="仿宋_GB2312"/>
                <w:sz w:val="24"/>
                <w:szCs w:val="24"/>
              </w:rPr>
            </w:pPr>
            <w:r>
              <w:rPr>
                <w:rFonts w:ascii="仿宋_GB2312" w:eastAsia="仿宋_GB2312"/>
                <w:sz w:val="24"/>
                <w:szCs w:val="24"/>
              </w:rPr>
              <w:t>建立方便老年患者的就医服务流程，为老年人提供优先就诊、优先出诊服务，并按流程为老年患者提供服务，建立老年患者就医绿色通道（5分）</w:t>
            </w:r>
          </w:p>
        </w:tc>
        <w:tc>
          <w:tcPr>
            <w:tcW w:w="6137" w:type="dxa"/>
            <w:vAlign w:val="center"/>
          </w:tcPr>
          <w:p w:rsidR="00887B52" w:rsidRDefault="00852E82">
            <w:pPr>
              <w:spacing w:line="320" w:lineRule="exact"/>
              <w:rPr>
                <w:rFonts w:ascii="仿宋_GB2312"/>
                <w:sz w:val="24"/>
                <w:szCs w:val="24"/>
              </w:rPr>
            </w:pPr>
            <w:r>
              <w:rPr>
                <w:rFonts w:ascii="仿宋_GB2312" w:eastAsia="仿宋_GB2312"/>
                <w:sz w:val="24"/>
                <w:szCs w:val="24"/>
              </w:rPr>
              <w:t>现场查看就医服务流程</w:t>
            </w:r>
          </w:p>
          <w:p w:rsidR="00887B52" w:rsidRDefault="00852E82">
            <w:pPr>
              <w:spacing w:line="320" w:lineRule="exact"/>
              <w:rPr>
                <w:rFonts w:ascii="仿宋_GB2312" w:eastAsia="仿宋_GB2312"/>
                <w:sz w:val="24"/>
                <w:szCs w:val="24"/>
              </w:rPr>
            </w:pPr>
            <w:r>
              <w:rPr>
                <w:rFonts w:ascii="仿宋_GB2312" w:eastAsia="仿宋_GB2312"/>
                <w:sz w:val="24"/>
                <w:szCs w:val="24"/>
              </w:rPr>
              <w:t>察看优先服务情况</w:t>
            </w:r>
            <w:r>
              <w:rPr>
                <w:rFonts w:ascii="仿宋_GB2312" w:eastAsia="仿宋_GB2312" w:hint="eastAsia"/>
                <w:sz w:val="24"/>
                <w:szCs w:val="24"/>
              </w:rPr>
              <w:t>；</w:t>
            </w:r>
          </w:p>
          <w:p w:rsidR="00887B52" w:rsidRDefault="00852E82">
            <w:pPr>
              <w:spacing w:line="320" w:lineRule="exact"/>
              <w:rPr>
                <w:rFonts w:ascii="仿宋_GB2312" w:eastAsia="仿宋_GB2312"/>
                <w:sz w:val="24"/>
                <w:szCs w:val="24"/>
              </w:rPr>
            </w:pPr>
            <w:r>
              <w:rPr>
                <w:rFonts w:ascii="仿宋_GB2312" w:eastAsia="仿宋_GB2312"/>
                <w:sz w:val="24"/>
                <w:szCs w:val="24"/>
              </w:rPr>
              <w:t>查看家庭病床建立的相关资料</w:t>
            </w:r>
            <w:r>
              <w:rPr>
                <w:rFonts w:ascii="仿宋_GB2312" w:eastAsia="仿宋_GB2312" w:hint="eastAsia"/>
                <w:sz w:val="24"/>
                <w:szCs w:val="24"/>
              </w:rPr>
              <w:t>；</w:t>
            </w:r>
          </w:p>
          <w:p w:rsidR="00887B52" w:rsidRDefault="00852E82">
            <w:pPr>
              <w:spacing w:line="320" w:lineRule="exact"/>
              <w:rPr>
                <w:rFonts w:ascii="仿宋_GB2312"/>
                <w:sz w:val="24"/>
                <w:szCs w:val="24"/>
              </w:rPr>
            </w:pPr>
            <w:r>
              <w:rPr>
                <w:rFonts w:ascii="仿宋_GB2312" w:eastAsia="仿宋_GB2312"/>
                <w:sz w:val="24"/>
                <w:szCs w:val="24"/>
              </w:rPr>
              <w:t xml:space="preserve">考察老年患者绿色通道情况 </w:t>
            </w:r>
          </w:p>
        </w:tc>
      </w:tr>
      <w:tr w:rsidR="00887B52">
        <w:trPr>
          <w:trHeight w:val="950"/>
          <w:jc w:val="center"/>
        </w:trPr>
        <w:tc>
          <w:tcPr>
            <w:tcW w:w="1682" w:type="dxa"/>
            <w:vMerge/>
            <w:vAlign w:val="center"/>
          </w:tcPr>
          <w:p w:rsidR="00887B52" w:rsidRDefault="00887B52">
            <w:pPr>
              <w:spacing w:line="320" w:lineRule="exact"/>
              <w:jc w:val="center"/>
              <w:rPr>
                <w:sz w:val="24"/>
                <w:szCs w:val="24"/>
              </w:rPr>
            </w:pPr>
          </w:p>
        </w:tc>
        <w:tc>
          <w:tcPr>
            <w:tcW w:w="7247" w:type="dxa"/>
            <w:gridSpan w:val="3"/>
            <w:vAlign w:val="center"/>
          </w:tcPr>
          <w:p w:rsidR="00887B52" w:rsidRDefault="00852E82">
            <w:pPr>
              <w:spacing w:line="320" w:lineRule="exact"/>
              <w:rPr>
                <w:rFonts w:ascii="仿宋_GB2312"/>
                <w:sz w:val="24"/>
                <w:szCs w:val="24"/>
              </w:rPr>
            </w:pPr>
            <w:r>
              <w:rPr>
                <w:rFonts w:ascii="仿宋_GB2312" w:eastAsia="仿宋_GB2312"/>
                <w:sz w:val="24"/>
                <w:szCs w:val="24"/>
              </w:rPr>
              <w:t>通过远程医疗项目支持建设，能够与上级医疗机构远程会诊（2分）</w:t>
            </w:r>
          </w:p>
        </w:tc>
        <w:tc>
          <w:tcPr>
            <w:tcW w:w="6137" w:type="dxa"/>
            <w:vAlign w:val="center"/>
          </w:tcPr>
          <w:p w:rsidR="00887B52" w:rsidRDefault="00852E82">
            <w:pPr>
              <w:spacing w:line="320" w:lineRule="exact"/>
              <w:rPr>
                <w:rFonts w:ascii="仿宋_GB2312"/>
                <w:sz w:val="24"/>
                <w:szCs w:val="24"/>
              </w:rPr>
            </w:pPr>
            <w:r>
              <w:rPr>
                <w:rFonts w:ascii="仿宋_GB2312" w:eastAsia="仿宋_GB2312"/>
                <w:sz w:val="24"/>
                <w:szCs w:val="24"/>
              </w:rPr>
              <w:t>查看现场和业务记录（无相关项目的不扣分）</w:t>
            </w:r>
          </w:p>
        </w:tc>
      </w:tr>
      <w:tr w:rsidR="00887B52">
        <w:trPr>
          <w:trHeight w:val="783"/>
          <w:jc w:val="center"/>
        </w:trPr>
        <w:tc>
          <w:tcPr>
            <w:tcW w:w="1682" w:type="dxa"/>
            <w:vMerge w:val="restart"/>
            <w:vAlign w:val="center"/>
          </w:tcPr>
          <w:p w:rsidR="00887B52" w:rsidRDefault="00852E82">
            <w:pPr>
              <w:spacing w:line="320" w:lineRule="exact"/>
              <w:jc w:val="center"/>
              <w:rPr>
                <w:sz w:val="24"/>
                <w:szCs w:val="24"/>
              </w:rPr>
            </w:pPr>
            <w:r>
              <w:rPr>
                <w:rFonts w:ascii="仿宋_GB2312" w:eastAsia="仿宋_GB2312"/>
                <w:sz w:val="24"/>
                <w:szCs w:val="24"/>
              </w:rPr>
              <w:lastRenderedPageBreak/>
              <w:t>老年友善服务（40分）</w:t>
            </w:r>
            <w:r>
              <w:rPr>
                <w:rFonts w:ascii="仿宋_GB2312" w:eastAsia="仿宋_GB2312"/>
                <w:b/>
                <w:bCs/>
                <w:sz w:val="24"/>
                <w:szCs w:val="24"/>
              </w:rPr>
              <w:t>（基层医疗机构适用）</w:t>
            </w:r>
          </w:p>
        </w:tc>
        <w:tc>
          <w:tcPr>
            <w:tcW w:w="7247" w:type="dxa"/>
            <w:gridSpan w:val="3"/>
            <w:vAlign w:val="center"/>
          </w:tcPr>
          <w:p w:rsidR="00887B52" w:rsidRDefault="00852E82">
            <w:pPr>
              <w:spacing w:line="320" w:lineRule="exact"/>
              <w:rPr>
                <w:rFonts w:ascii="仿宋_GB2312" w:eastAsia="仿宋_GB2312"/>
                <w:sz w:val="24"/>
                <w:szCs w:val="24"/>
              </w:rPr>
            </w:pPr>
            <w:r>
              <w:rPr>
                <w:rFonts w:ascii="仿宋_GB2312" w:eastAsia="仿宋_GB2312"/>
                <w:sz w:val="24"/>
                <w:szCs w:val="24"/>
              </w:rPr>
              <w:t>执行留观、入院、出院、转院制度，并有相应的服务流程</w:t>
            </w:r>
            <w:r>
              <w:rPr>
                <w:rFonts w:ascii="仿宋_GB2312" w:eastAsia="仿宋_GB2312" w:hint="eastAsia"/>
                <w:sz w:val="24"/>
                <w:szCs w:val="24"/>
              </w:rPr>
              <w:t>（</w:t>
            </w:r>
            <w:r>
              <w:rPr>
                <w:rFonts w:ascii="仿宋_GB2312" w:eastAsia="仿宋_GB2312"/>
                <w:sz w:val="24"/>
                <w:szCs w:val="24"/>
              </w:rPr>
              <w:t>4分</w:t>
            </w:r>
            <w:r>
              <w:rPr>
                <w:rFonts w:ascii="仿宋_GB2312" w:eastAsia="仿宋_GB2312" w:hint="eastAsia"/>
                <w:sz w:val="24"/>
                <w:szCs w:val="24"/>
              </w:rPr>
              <w:t>)</w:t>
            </w:r>
          </w:p>
        </w:tc>
        <w:tc>
          <w:tcPr>
            <w:tcW w:w="6137" w:type="dxa"/>
            <w:vAlign w:val="center"/>
          </w:tcPr>
          <w:p w:rsidR="00887B52" w:rsidRDefault="00852E82">
            <w:pPr>
              <w:spacing w:line="320" w:lineRule="exact"/>
              <w:rPr>
                <w:rFonts w:ascii="仿宋_GB2312"/>
                <w:sz w:val="24"/>
                <w:szCs w:val="24"/>
              </w:rPr>
            </w:pPr>
            <w:r>
              <w:rPr>
                <w:rFonts w:ascii="仿宋_GB2312" w:eastAsia="仿宋_GB2312"/>
                <w:sz w:val="24"/>
                <w:szCs w:val="24"/>
              </w:rPr>
              <w:t>查看相关制度与业务记录</w:t>
            </w:r>
          </w:p>
        </w:tc>
      </w:tr>
      <w:tr w:rsidR="00887B52">
        <w:trPr>
          <w:trHeight w:val="962"/>
          <w:jc w:val="center"/>
        </w:trPr>
        <w:tc>
          <w:tcPr>
            <w:tcW w:w="1682" w:type="dxa"/>
            <w:vMerge/>
            <w:vAlign w:val="center"/>
          </w:tcPr>
          <w:p w:rsidR="00887B52" w:rsidRDefault="00887B52">
            <w:pPr>
              <w:spacing w:line="320" w:lineRule="exact"/>
              <w:jc w:val="center"/>
              <w:rPr>
                <w:sz w:val="24"/>
                <w:szCs w:val="24"/>
              </w:rPr>
            </w:pPr>
          </w:p>
        </w:tc>
        <w:tc>
          <w:tcPr>
            <w:tcW w:w="7247" w:type="dxa"/>
            <w:gridSpan w:val="3"/>
            <w:vAlign w:val="center"/>
          </w:tcPr>
          <w:p w:rsidR="00887B52" w:rsidRDefault="00852E82">
            <w:pPr>
              <w:spacing w:line="320" w:lineRule="exact"/>
              <w:rPr>
                <w:rFonts w:ascii="仿宋_GB2312" w:eastAsia="仿宋_GB2312"/>
                <w:sz w:val="24"/>
                <w:szCs w:val="24"/>
              </w:rPr>
            </w:pPr>
            <w:r>
              <w:rPr>
                <w:rFonts w:ascii="仿宋_GB2312" w:eastAsia="仿宋_GB2312"/>
                <w:sz w:val="24"/>
                <w:szCs w:val="24"/>
              </w:rPr>
              <w:t>为失能老年人规范开展上门服务工作，并有相应的服务流程</w:t>
            </w:r>
            <w:r>
              <w:rPr>
                <w:rFonts w:ascii="仿宋_GB2312" w:eastAsia="仿宋_GB2312" w:hint="eastAsia"/>
                <w:sz w:val="24"/>
                <w:szCs w:val="24"/>
              </w:rPr>
              <w:t>（</w:t>
            </w:r>
            <w:r>
              <w:rPr>
                <w:rFonts w:ascii="仿宋_GB2312" w:eastAsia="仿宋_GB2312"/>
                <w:sz w:val="24"/>
                <w:szCs w:val="24"/>
              </w:rPr>
              <w:t>2分</w:t>
            </w:r>
            <w:r>
              <w:rPr>
                <w:rFonts w:ascii="仿宋_GB2312" w:eastAsia="仿宋_GB2312" w:hint="eastAsia"/>
                <w:sz w:val="24"/>
                <w:szCs w:val="24"/>
              </w:rPr>
              <w:t>)</w:t>
            </w:r>
          </w:p>
        </w:tc>
        <w:tc>
          <w:tcPr>
            <w:tcW w:w="6137" w:type="dxa"/>
            <w:vAlign w:val="center"/>
          </w:tcPr>
          <w:p w:rsidR="00887B52" w:rsidRDefault="00852E82">
            <w:pPr>
              <w:spacing w:line="320" w:lineRule="exact"/>
              <w:rPr>
                <w:rFonts w:ascii="仿宋_GB2312"/>
                <w:sz w:val="24"/>
                <w:szCs w:val="24"/>
              </w:rPr>
            </w:pPr>
            <w:r>
              <w:rPr>
                <w:rFonts w:ascii="仿宋_GB2312" w:eastAsia="仿宋_GB2312"/>
                <w:sz w:val="24"/>
                <w:szCs w:val="24"/>
              </w:rPr>
              <w:t>查看相关制度与业务记录</w:t>
            </w:r>
          </w:p>
        </w:tc>
      </w:tr>
      <w:tr w:rsidR="00887B52">
        <w:trPr>
          <w:trHeight w:val="903"/>
          <w:jc w:val="center"/>
        </w:trPr>
        <w:tc>
          <w:tcPr>
            <w:tcW w:w="1682" w:type="dxa"/>
            <w:vMerge/>
            <w:vAlign w:val="center"/>
          </w:tcPr>
          <w:p w:rsidR="00887B52" w:rsidRDefault="00887B52">
            <w:pPr>
              <w:spacing w:line="320" w:lineRule="exact"/>
              <w:jc w:val="center"/>
              <w:rPr>
                <w:sz w:val="24"/>
                <w:szCs w:val="24"/>
              </w:rPr>
            </w:pPr>
          </w:p>
        </w:tc>
        <w:tc>
          <w:tcPr>
            <w:tcW w:w="7247" w:type="dxa"/>
            <w:gridSpan w:val="3"/>
            <w:vAlign w:val="center"/>
          </w:tcPr>
          <w:p w:rsidR="00887B52" w:rsidRDefault="00852E82">
            <w:pPr>
              <w:spacing w:line="320" w:lineRule="exact"/>
              <w:rPr>
                <w:rFonts w:ascii="仿宋_GB2312"/>
                <w:sz w:val="24"/>
                <w:szCs w:val="24"/>
              </w:rPr>
            </w:pPr>
            <w:r>
              <w:rPr>
                <w:rFonts w:ascii="仿宋_GB2312" w:eastAsia="仿宋_GB2312"/>
                <w:sz w:val="24"/>
                <w:szCs w:val="24"/>
              </w:rPr>
              <w:t>规范开展老年人家庭医生签约服务，签约率达到60%（8分）</w:t>
            </w:r>
          </w:p>
        </w:tc>
        <w:tc>
          <w:tcPr>
            <w:tcW w:w="6137" w:type="dxa"/>
            <w:vAlign w:val="center"/>
          </w:tcPr>
          <w:p w:rsidR="00887B52" w:rsidRDefault="00852E82">
            <w:pPr>
              <w:spacing w:line="320" w:lineRule="exact"/>
              <w:rPr>
                <w:rFonts w:ascii="仿宋_GB2312"/>
                <w:sz w:val="24"/>
                <w:szCs w:val="24"/>
              </w:rPr>
            </w:pPr>
            <w:r>
              <w:rPr>
                <w:rFonts w:ascii="仿宋_GB2312" w:eastAsia="仿宋_GB2312"/>
                <w:sz w:val="24"/>
                <w:szCs w:val="24"/>
              </w:rPr>
              <w:t>查看工作记录和网络后台数据</w:t>
            </w:r>
          </w:p>
        </w:tc>
      </w:tr>
      <w:tr w:rsidR="00887B52">
        <w:trPr>
          <w:trHeight w:val="1020"/>
          <w:jc w:val="center"/>
        </w:trPr>
        <w:tc>
          <w:tcPr>
            <w:tcW w:w="1682" w:type="dxa"/>
            <w:vMerge/>
            <w:vAlign w:val="center"/>
          </w:tcPr>
          <w:p w:rsidR="00887B52" w:rsidRDefault="00887B52">
            <w:pPr>
              <w:spacing w:line="320" w:lineRule="exact"/>
              <w:jc w:val="center"/>
              <w:rPr>
                <w:sz w:val="24"/>
                <w:szCs w:val="24"/>
              </w:rPr>
            </w:pPr>
          </w:p>
        </w:tc>
        <w:tc>
          <w:tcPr>
            <w:tcW w:w="7247" w:type="dxa"/>
            <w:gridSpan w:val="3"/>
            <w:vAlign w:val="center"/>
          </w:tcPr>
          <w:p w:rsidR="00887B52" w:rsidRDefault="00852E82">
            <w:pPr>
              <w:spacing w:line="320" w:lineRule="exact"/>
              <w:rPr>
                <w:rFonts w:ascii="仿宋_GB2312"/>
                <w:sz w:val="24"/>
                <w:szCs w:val="24"/>
              </w:rPr>
            </w:pPr>
            <w:r>
              <w:rPr>
                <w:rFonts w:ascii="仿宋_GB2312" w:eastAsia="仿宋_GB2312"/>
                <w:sz w:val="24"/>
                <w:szCs w:val="24"/>
              </w:rPr>
              <w:t>针对签约老人开展疾病评估与高风险状态评估，建立老年综合评估制度，提供老年综合评估服务（1分）</w:t>
            </w:r>
          </w:p>
        </w:tc>
        <w:tc>
          <w:tcPr>
            <w:tcW w:w="6137" w:type="dxa"/>
            <w:vAlign w:val="center"/>
          </w:tcPr>
          <w:p w:rsidR="00887B52" w:rsidRDefault="00852E82">
            <w:pPr>
              <w:spacing w:line="320" w:lineRule="exact"/>
              <w:rPr>
                <w:rFonts w:ascii="仿宋_GB2312"/>
                <w:sz w:val="24"/>
                <w:szCs w:val="24"/>
              </w:rPr>
            </w:pPr>
            <w:r>
              <w:rPr>
                <w:rFonts w:ascii="仿宋_GB2312" w:eastAsia="仿宋_GB2312"/>
                <w:sz w:val="24"/>
                <w:szCs w:val="24"/>
              </w:rPr>
              <w:t>查看工作记录</w:t>
            </w:r>
          </w:p>
        </w:tc>
      </w:tr>
      <w:tr w:rsidR="00887B52">
        <w:trPr>
          <w:trHeight w:val="1210"/>
          <w:jc w:val="center"/>
        </w:trPr>
        <w:tc>
          <w:tcPr>
            <w:tcW w:w="1682" w:type="dxa"/>
            <w:vMerge/>
            <w:vAlign w:val="center"/>
          </w:tcPr>
          <w:p w:rsidR="00887B52" w:rsidRDefault="00887B52">
            <w:pPr>
              <w:spacing w:line="320" w:lineRule="exact"/>
              <w:jc w:val="center"/>
              <w:rPr>
                <w:sz w:val="24"/>
                <w:szCs w:val="24"/>
              </w:rPr>
            </w:pPr>
          </w:p>
        </w:tc>
        <w:tc>
          <w:tcPr>
            <w:tcW w:w="7247" w:type="dxa"/>
            <w:gridSpan w:val="3"/>
            <w:vAlign w:val="center"/>
          </w:tcPr>
          <w:p w:rsidR="00887B52" w:rsidRDefault="00852E82">
            <w:pPr>
              <w:spacing w:line="320" w:lineRule="exact"/>
              <w:rPr>
                <w:rFonts w:ascii="仿宋_GB2312"/>
                <w:sz w:val="24"/>
                <w:szCs w:val="24"/>
              </w:rPr>
            </w:pPr>
            <w:r>
              <w:rPr>
                <w:rFonts w:ascii="仿宋_GB2312" w:eastAsia="仿宋_GB2312"/>
                <w:sz w:val="24"/>
                <w:szCs w:val="24"/>
              </w:rPr>
              <w:t>针对签约老人开展老年综合征（如跌倒、认知障碍等问题）的评估，并针对评估结果开展相关预防与管理工作（1分）</w:t>
            </w:r>
          </w:p>
        </w:tc>
        <w:tc>
          <w:tcPr>
            <w:tcW w:w="6137" w:type="dxa"/>
            <w:vAlign w:val="center"/>
          </w:tcPr>
          <w:p w:rsidR="00887B52" w:rsidRDefault="00852E82">
            <w:pPr>
              <w:spacing w:line="320" w:lineRule="exact"/>
              <w:rPr>
                <w:rFonts w:ascii="仿宋_GB2312"/>
                <w:sz w:val="24"/>
                <w:szCs w:val="24"/>
              </w:rPr>
            </w:pPr>
            <w:r>
              <w:rPr>
                <w:rFonts w:ascii="仿宋_GB2312" w:eastAsia="仿宋_GB2312"/>
                <w:sz w:val="24"/>
                <w:szCs w:val="24"/>
              </w:rPr>
              <w:t>查看工作记录</w:t>
            </w:r>
          </w:p>
        </w:tc>
      </w:tr>
      <w:tr w:rsidR="00887B52">
        <w:trPr>
          <w:trHeight w:val="1320"/>
          <w:jc w:val="center"/>
        </w:trPr>
        <w:tc>
          <w:tcPr>
            <w:tcW w:w="1682" w:type="dxa"/>
            <w:vMerge/>
            <w:vAlign w:val="center"/>
          </w:tcPr>
          <w:p w:rsidR="00887B52" w:rsidRDefault="00887B52">
            <w:pPr>
              <w:spacing w:line="320" w:lineRule="exact"/>
              <w:jc w:val="center"/>
              <w:rPr>
                <w:sz w:val="24"/>
                <w:szCs w:val="24"/>
              </w:rPr>
            </w:pPr>
          </w:p>
        </w:tc>
        <w:tc>
          <w:tcPr>
            <w:tcW w:w="7247" w:type="dxa"/>
            <w:gridSpan w:val="3"/>
            <w:vAlign w:val="center"/>
          </w:tcPr>
          <w:p w:rsidR="00887B52" w:rsidRDefault="00852E82">
            <w:pPr>
              <w:spacing w:line="320" w:lineRule="exact"/>
              <w:rPr>
                <w:rFonts w:ascii="仿宋_GB2312"/>
                <w:sz w:val="24"/>
                <w:szCs w:val="24"/>
              </w:rPr>
            </w:pPr>
            <w:r>
              <w:rPr>
                <w:rFonts w:ascii="仿宋_GB2312" w:eastAsia="仿宋_GB2312"/>
                <w:sz w:val="24"/>
                <w:szCs w:val="24"/>
              </w:rPr>
              <w:t>落实国家基本公共卫生服务项目，按照规范为辖区老年人提供居民健康档案管理、慢性病患者健康管理、中医药健康管理、老年人健康管理等服务（10分）</w:t>
            </w:r>
          </w:p>
        </w:tc>
        <w:tc>
          <w:tcPr>
            <w:tcW w:w="6137" w:type="dxa"/>
            <w:vAlign w:val="center"/>
          </w:tcPr>
          <w:p w:rsidR="00887B52" w:rsidRDefault="00852E82">
            <w:pPr>
              <w:spacing w:line="320" w:lineRule="exact"/>
              <w:rPr>
                <w:rFonts w:ascii="仿宋_GB2312"/>
                <w:sz w:val="24"/>
                <w:szCs w:val="24"/>
              </w:rPr>
            </w:pPr>
            <w:r>
              <w:rPr>
                <w:rFonts w:ascii="仿宋_GB2312" w:eastAsia="仿宋_GB2312"/>
                <w:sz w:val="24"/>
                <w:szCs w:val="24"/>
              </w:rPr>
              <w:t>查看工作记录和网络后台数据</w:t>
            </w:r>
          </w:p>
        </w:tc>
      </w:tr>
      <w:tr w:rsidR="00887B52">
        <w:trPr>
          <w:trHeight w:val="930"/>
          <w:jc w:val="center"/>
        </w:trPr>
        <w:tc>
          <w:tcPr>
            <w:tcW w:w="1682" w:type="dxa"/>
            <w:vMerge/>
            <w:vAlign w:val="center"/>
          </w:tcPr>
          <w:p w:rsidR="00887B52" w:rsidRDefault="00887B52">
            <w:pPr>
              <w:spacing w:line="320" w:lineRule="exact"/>
              <w:jc w:val="center"/>
              <w:rPr>
                <w:sz w:val="24"/>
                <w:szCs w:val="24"/>
              </w:rPr>
            </w:pPr>
          </w:p>
        </w:tc>
        <w:tc>
          <w:tcPr>
            <w:tcW w:w="7247" w:type="dxa"/>
            <w:gridSpan w:val="3"/>
            <w:vAlign w:val="center"/>
          </w:tcPr>
          <w:p w:rsidR="00887B52" w:rsidRDefault="00852E82">
            <w:pPr>
              <w:spacing w:line="320" w:lineRule="exact"/>
              <w:rPr>
                <w:rFonts w:ascii="仿宋_GB2312"/>
                <w:sz w:val="24"/>
                <w:szCs w:val="24"/>
              </w:rPr>
            </w:pPr>
            <w:r>
              <w:rPr>
                <w:rFonts w:ascii="仿宋_GB2312" w:eastAsia="仿宋_GB2312"/>
                <w:sz w:val="24"/>
                <w:szCs w:val="24"/>
              </w:rPr>
              <w:t>开展老年护理、康复服务，并有相应的服务流程（4分）</w:t>
            </w:r>
          </w:p>
        </w:tc>
        <w:tc>
          <w:tcPr>
            <w:tcW w:w="6137" w:type="dxa"/>
            <w:vAlign w:val="center"/>
          </w:tcPr>
          <w:p w:rsidR="00887B52" w:rsidRDefault="00852E82">
            <w:pPr>
              <w:spacing w:line="320" w:lineRule="exact"/>
              <w:rPr>
                <w:rFonts w:ascii="仿宋_GB2312"/>
                <w:sz w:val="24"/>
                <w:szCs w:val="24"/>
              </w:rPr>
            </w:pPr>
            <w:r>
              <w:rPr>
                <w:rFonts w:ascii="仿宋_GB2312" w:eastAsia="仿宋_GB2312"/>
                <w:sz w:val="24"/>
                <w:szCs w:val="24"/>
              </w:rPr>
              <w:t>查看文件资料和相关工作记录</w:t>
            </w:r>
          </w:p>
        </w:tc>
      </w:tr>
      <w:tr w:rsidR="00887B52">
        <w:trPr>
          <w:trHeight w:val="997"/>
          <w:jc w:val="center"/>
        </w:trPr>
        <w:tc>
          <w:tcPr>
            <w:tcW w:w="1682" w:type="dxa"/>
            <w:vMerge/>
            <w:vAlign w:val="center"/>
          </w:tcPr>
          <w:p w:rsidR="00887B52" w:rsidRDefault="00887B52">
            <w:pPr>
              <w:spacing w:line="320" w:lineRule="exact"/>
              <w:jc w:val="center"/>
              <w:rPr>
                <w:sz w:val="24"/>
                <w:szCs w:val="24"/>
              </w:rPr>
            </w:pPr>
          </w:p>
        </w:tc>
        <w:tc>
          <w:tcPr>
            <w:tcW w:w="7247" w:type="dxa"/>
            <w:gridSpan w:val="3"/>
            <w:vAlign w:val="center"/>
          </w:tcPr>
          <w:p w:rsidR="00887B52" w:rsidRDefault="00852E82">
            <w:pPr>
              <w:spacing w:line="320" w:lineRule="exact"/>
              <w:rPr>
                <w:rFonts w:ascii="仿宋_GB2312"/>
                <w:sz w:val="24"/>
                <w:szCs w:val="24"/>
              </w:rPr>
            </w:pPr>
            <w:r>
              <w:rPr>
                <w:rFonts w:ascii="仿宋_GB2312" w:eastAsia="仿宋_GB2312"/>
                <w:sz w:val="24"/>
                <w:szCs w:val="24"/>
              </w:rPr>
              <w:t>为居家临终老年患者提供安宁疗护服务（3分）</w:t>
            </w:r>
          </w:p>
        </w:tc>
        <w:tc>
          <w:tcPr>
            <w:tcW w:w="6137" w:type="dxa"/>
            <w:vAlign w:val="center"/>
          </w:tcPr>
          <w:p w:rsidR="00887B52" w:rsidRDefault="00852E82">
            <w:pPr>
              <w:spacing w:line="320" w:lineRule="exact"/>
              <w:rPr>
                <w:rFonts w:ascii="仿宋_GB2312"/>
                <w:sz w:val="24"/>
                <w:szCs w:val="24"/>
              </w:rPr>
            </w:pPr>
            <w:r>
              <w:rPr>
                <w:rFonts w:ascii="仿宋_GB2312" w:eastAsia="仿宋_GB2312"/>
                <w:sz w:val="24"/>
                <w:szCs w:val="24"/>
              </w:rPr>
              <w:t>查看工作记录</w:t>
            </w:r>
          </w:p>
        </w:tc>
      </w:tr>
      <w:tr w:rsidR="00887B52">
        <w:trPr>
          <w:trHeight w:val="790"/>
          <w:jc w:val="center"/>
        </w:trPr>
        <w:tc>
          <w:tcPr>
            <w:tcW w:w="1682" w:type="dxa"/>
            <w:vMerge w:val="restart"/>
            <w:vAlign w:val="center"/>
          </w:tcPr>
          <w:p w:rsidR="00887B52" w:rsidRDefault="00852E82">
            <w:pPr>
              <w:spacing w:line="320" w:lineRule="exact"/>
              <w:jc w:val="center"/>
              <w:rPr>
                <w:rFonts w:ascii="仿宋_GB2312"/>
                <w:sz w:val="24"/>
                <w:szCs w:val="24"/>
              </w:rPr>
            </w:pPr>
            <w:r>
              <w:rPr>
                <w:rFonts w:ascii="仿宋_GB2312" w:eastAsia="仿宋_GB2312"/>
                <w:sz w:val="24"/>
                <w:szCs w:val="24"/>
              </w:rPr>
              <w:lastRenderedPageBreak/>
              <w:t>老年友善环境（25分）</w:t>
            </w:r>
          </w:p>
        </w:tc>
        <w:tc>
          <w:tcPr>
            <w:tcW w:w="7247" w:type="dxa"/>
            <w:gridSpan w:val="3"/>
            <w:vAlign w:val="center"/>
          </w:tcPr>
          <w:p w:rsidR="00887B52" w:rsidRDefault="00852E82">
            <w:pPr>
              <w:spacing w:line="320" w:lineRule="exact"/>
              <w:rPr>
                <w:rFonts w:ascii="仿宋_GB2312" w:eastAsia="仿宋_GB2312"/>
                <w:sz w:val="24"/>
                <w:szCs w:val="24"/>
              </w:rPr>
            </w:pPr>
            <w:r>
              <w:rPr>
                <w:rFonts w:ascii="仿宋_GB2312" w:eastAsia="仿宋_GB2312"/>
                <w:sz w:val="24"/>
                <w:szCs w:val="24"/>
              </w:rPr>
              <w:t>有适老化设施和无障碍设施（2分）</w:t>
            </w:r>
          </w:p>
        </w:tc>
        <w:tc>
          <w:tcPr>
            <w:tcW w:w="6137" w:type="dxa"/>
            <w:vAlign w:val="center"/>
          </w:tcPr>
          <w:p w:rsidR="00887B52" w:rsidRDefault="00852E82">
            <w:pPr>
              <w:spacing w:line="320" w:lineRule="exact"/>
              <w:rPr>
                <w:rFonts w:ascii="仿宋_GB2312" w:eastAsia="仿宋_GB2312"/>
                <w:sz w:val="24"/>
                <w:szCs w:val="24"/>
              </w:rPr>
            </w:pPr>
            <w:r>
              <w:rPr>
                <w:rFonts w:ascii="仿宋_GB2312" w:eastAsia="仿宋_GB2312"/>
                <w:sz w:val="24"/>
                <w:szCs w:val="24"/>
              </w:rPr>
              <w:t>巡查门、急诊大厅和病区，设施应符合《无障碍设计规范》</w:t>
            </w:r>
            <w:r>
              <w:rPr>
                <w:rFonts w:ascii="仿宋_GB2312" w:eastAsia="仿宋_GB2312" w:hint="eastAsia"/>
                <w:sz w:val="24"/>
                <w:szCs w:val="24"/>
              </w:rPr>
              <w:t>（</w:t>
            </w:r>
            <w:r>
              <w:rPr>
                <w:rFonts w:ascii="仿宋_GB2312" w:eastAsia="仿宋_GB2312"/>
                <w:sz w:val="24"/>
                <w:szCs w:val="24"/>
              </w:rPr>
              <w:t>GB50763）的有关要求</w:t>
            </w:r>
          </w:p>
        </w:tc>
      </w:tr>
      <w:tr w:rsidR="00887B52">
        <w:trPr>
          <w:trHeight w:val="842"/>
          <w:tblHeader/>
          <w:jc w:val="center"/>
        </w:trPr>
        <w:tc>
          <w:tcPr>
            <w:tcW w:w="1682" w:type="dxa"/>
            <w:vMerge/>
            <w:vAlign w:val="center"/>
          </w:tcPr>
          <w:p w:rsidR="00887B52" w:rsidRDefault="00887B52">
            <w:pPr>
              <w:spacing w:line="320" w:lineRule="exact"/>
              <w:jc w:val="center"/>
              <w:rPr>
                <w:rFonts w:ascii="仿宋_GB2312"/>
                <w:sz w:val="24"/>
                <w:szCs w:val="24"/>
              </w:rPr>
            </w:pPr>
          </w:p>
        </w:tc>
        <w:tc>
          <w:tcPr>
            <w:tcW w:w="7247" w:type="dxa"/>
            <w:gridSpan w:val="3"/>
            <w:vAlign w:val="center"/>
          </w:tcPr>
          <w:p w:rsidR="00887B52" w:rsidRDefault="00852E82">
            <w:pPr>
              <w:spacing w:line="320" w:lineRule="exact"/>
              <w:rPr>
                <w:rFonts w:ascii="仿宋_GB2312"/>
                <w:sz w:val="24"/>
                <w:szCs w:val="24"/>
              </w:rPr>
            </w:pPr>
            <w:r>
              <w:rPr>
                <w:rFonts w:ascii="仿宋_GB2312" w:eastAsia="仿宋_GB2312"/>
                <w:sz w:val="24"/>
                <w:szCs w:val="24"/>
              </w:rPr>
              <w:t>在机构主要出入口处有方便老年人上下车的临时停车区和安全标识（1分）</w:t>
            </w:r>
          </w:p>
        </w:tc>
        <w:tc>
          <w:tcPr>
            <w:tcW w:w="6137" w:type="dxa"/>
            <w:vAlign w:val="center"/>
          </w:tcPr>
          <w:p w:rsidR="00887B52" w:rsidRDefault="00852E82">
            <w:pPr>
              <w:spacing w:line="320" w:lineRule="exact"/>
              <w:rPr>
                <w:rFonts w:ascii="仿宋_GB2312"/>
                <w:sz w:val="24"/>
                <w:szCs w:val="24"/>
              </w:rPr>
            </w:pPr>
            <w:r>
              <w:rPr>
                <w:rFonts w:ascii="仿宋_GB2312" w:eastAsia="仿宋_GB2312"/>
                <w:sz w:val="24"/>
                <w:szCs w:val="24"/>
              </w:rPr>
              <w:t>巡查临时停车区、限速、禁止鸣笛、急转弯、减速带等标识</w:t>
            </w:r>
          </w:p>
        </w:tc>
      </w:tr>
      <w:tr w:rsidR="00887B52">
        <w:trPr>
          <w:trHeight w:val="700"/>
          <w:tblHeader/>
          <w:jc w:val="center"/>
        </w:trPr>
        <w:tc>
          <w:tcPr>
            <w:tcW w:w="1682" w:type="dxa"/>
            <w:vMerge/>
            <w:vAlign w:val="center"/>
          </w:tcPr>
          <w:p w:rsidR="00887B52" w:rsidRDefault="00887B52">
            <w:pPr>
              <w:spacing w:line="320" w:lineRule="exact"/>
              <w:jc w:val="center"/>
              <w:rPr>
                <w:sz w:val="24"/>
                <w:szCs w:val="24"/>
              </w:rPr>
            </w:pPr>
          </w:p>
        </w:tc>
        <w:tc>
          <w:tcPr>
            <w:tcW w:w="7247" w:type="dxa"/>
            <w:gridSpan w:val="3"/>
            <w:vAlign w:val="center"/>
          </w:tcPr>
          <w:p w:rsidR="00887B52" w:rsidRDefault="00852E82">
            <w:pPr>
              <w:spacing w:line="320" w:lineRule="exact"/>
              <w:rPr>
                <w:rFonts w:ascii="仿宋_GB2312"/>
                <w:sz w:val="24"/>
                <w:szCs w:val="24"/>
              </w:rPr>
            </w:pPr>
            <w:r>
              <w:rPr>
                <w:rFonts w:ascii="仿宋_GB2312" w:eastAsia="仿宋_GB2312"/>
                <w:sz w:val="24"/>
                <w:szCs w:val="24"/>
              </w:rPr>
              <w:t>在台阶、坡道、转弯处有安全警示标志，坡度适宜（1分）</w:t>
            </w:r>
          </w:p>
        </w:tc>
        <w:tc>
          <w:tcPr>
            <w:tcW w:w="6137" w:type="dxa"/>
            <w:vAlign w:val="center"/>
          </w:tcPr>
          <w:p w:rsidR="00887B52" w:rsidRDefault="00852E82">
            <w:pPr>
              <w:spacing w:line="320" w:lineRule="exact"/>
              <w:rPr>
                <w:rFonts w:ascii="仿宋_GB2312"/>
                <w:sz w:val="24"/>
                <w:szCs w:val="24"/>
              </w:rPr>
            </w:pPr>
            <w:r>
              <w:rPr>
                <w:rFonts w:ascii="仿宋_GB2312" w:eastAsia="仿宋_GB2312"/>
                <w:sz w:val="24"/>
                <w:szCs w:val="24"/>
              </w:rPr>
              <w:t>巡查门、急诊和病区的各种通道</w:t>
            </w:r>
          </w:p>
        </w:tc>
      </w:tr>
      <w:tr w:rsidR="00887B52">
        <w:trPr>
          <w:trHeight w:val="1050"/>
          <w:tblHeader/>
          <w:jc w:val="center"/>
        </w:trPr>
        <w:tc>
          <w:tcPr>
            <w:tcW w:w="1682" w:type="dxa"/>
            <w:vMerge/>
            <w:vAlign w:val="center"/>
          </w:tcPr>
          <w:p w:rsidR="00887B52" w:rsidRDefault="00887B52">
            <w:pPr>
              <w:spacing w:line="320" w:lineRule="exact"/>
              <w:jc w:val="center"/>
              <w:rPr>
                <w:sz w:val="24"/>
                <w:szCs w:val="24"/>
              </w:rPr>
            </w:pPr>
          </w:p>
        </w:tc>
        <w:tc>
          <w:tcPr>
            <w:tcW w:w="7247" w:type="dxa"/>
            <w:gridSpan w:val="3"/>
            <w:vAlign w:val="center"/>
          </w:tcPr>
          <w:p w:rsidR="00887B52" w:rsidRDefault="00852E82">
            <w:pPr>
              <w:spacing w:line="320" w:lineRule="exact"/>
              <w:rPr>
                <w:rFonts w:ascii="仿宋_GB2312"/>
                <w:sz w:val="24"/>
                <w:szCs w:val="24"/>
              </w:rPr>
            </w:pPr>
            <w:r>
              <w:rPr>
                <w:rFonts w:ascii="仿宋_GB2312" w:eastAsia="仿宋_GB2312"/>
                <w:sz w:val="24"/>
                <w:szCs w:val="24"/>
              </w:rPr>
              <w:t>主要道路岔口处、建筑主出入口处、建筑内各楼层通道分叉显眼处、电梯内外按钮，均应设有颜色醒目、较大字体、简单易懂的标识（1分）</w:t>
            </w:r>
          </w:p>
        </w:tc>
        <w:tc>
          <w:tcPr>
            <w:tcW w:w="6137" w:type="dxa"/>
            <w:vAlign w:val="center"/>
          </w:tcPr>
          <w:p w:rsidR="00887B52" w:rsidRDefault="00852E82">
            <w:pPr>
              <w:spacing w:line="320" w:lineRule="exact"/>
              <w:rPr>
                <w:rFonts w:ascii="仿宋_GB2312"/>
                <w:sz w:val="24"/>
                <w:szCs w:val="24"/>
              </w:rPr>
            </w:pPr>
            <w:r>
              <w:rPr>
                <w:rFonts w:ascii="仿宋_GB2312" w:eastAsia="仿宋_GB2312"/>
                <w:sz w:val="24"/>
                <w:szCs w:val="24"/>
              </w:rPr>
              <w:t>重点巡查标识的数量和质量情况</w:t>
            </w:r>
          </w:p>
        </w:tc>
      </w:tr>
      <w:tr w:rsidR="00887B52">
        <w:trPr>
          <w:trHeight w:val="740"/>
          <w:tblHeader/>
          <w:jc w:val="center"/>
        </w:trPr>
        <w:tc>
          <w:tcPr>
            <w:tcW w:w="1682" w:type="dxa"/>
            <w:vMerge/>
            <w:vAlign w:val="center"/>
          </w:tcPr>
          <w:p w:rsidR="00887B52" w:rsidRDefault="00887B52">
            <w:pPr>
              <w:spacing w:line="320" w:lineRule="exact"/>
              <w:jc w:val="center"/>
              <w:rPr>
                <w:sz w:val="24"/>
                <w:szCs w:val="24"/>
              </w:rPr>
            </w:pPr>
          </w:p>
        </w:tc>
        <w:tc>
          <w:tcPr>
            <w:tcW w:w="7247" w:type="dxa"/>
            <w:gridSpan w:val="3"/>
            <w:vAlign w:val="center"/>
          </w:tcPr>
          <w:p w:rsidR="00887B52" w:rsidRDefault="00852E82">
            <w:pPr>
              <w:spacing w:line="320" w:lineRule="exact"/>
              <w:rPr>
                <w:rFonts w:ascii="仿宋_GB2312"/>
                <w:sz w:val="24"/>
                <w:szCs w:val="24"/>
              </w:rPr>
            </w:pPr>
            <w:r>
              <w:rPr>
                <w:rFonts w:ascii="仿宋_GB2312" w:eastAsia="仿宋_GB2312"/>
                <w:sz w:val="24"/>
                <w:szCs w:val="24"/>
              </w:rPr>
              <w:t>标识要安装在适当的高度和位置，使轮椅和行走者都能看到（1分）</w:t>
            </w:r>
          </w:p>
        </w:tc>
        <w:tc>
          <w:tcPr>
            <w:tcW w:w="6137" w:type="dxa"/>
            <w:vAlign w:val="center"/>
          </w:tcPr>
          <w:p w:rsidR="00887B52" w:rsidRDefault="00852E82">
            <w:pPr>
              <w:spacing w:line="320" w:lineRule="exact"/>
              <w:rPr>
                <w:rFonts w:ascii="仿宋_GB2312"/>
                <w:sz w:val="24"/>
                <w:szCs w:val="24"/>
              </w:rPr>
            </w:pPr>
            <w:r>
              <w:rPr>
                <w:rFonts w:ascii="仿宋_GB2312" w:eastAsia="仿宋_GB2312"/>
                <w:sz w:val="24"/>
                <w:szCs w:val="24"/>
              </w:rPr>
              <w:t>重点巡查标识安装的位置和高度是否合适</w:t>
            </w:r>
          </w:p>
        </w:tc>
      </w:tr>
      <w:tr w:rsidR="00887B52">
        <w:trPr>
          <w:trHeight w:val="760"/>
          <w:tblHeader/>
          <w:jc w:val="center"/>
        </w:trPr>
        <w:tc>
          <w:tcPr>
            <w:tcW w:w="1682" w:type="dxa"/>
            <w:vMerge/>
            <w:vAlign w:val="center"/>
          </w:tcPr>
          <w:p w:rsidR="00887B52" w:rsidRDefault="00887B52">
            <w:pPr>
              <w:spacing w:line="320" w:lineRule="exact"/>
              <w:jc w:val="center"/>
              <w:rPr>
                <w:sz w:val="24"/>
                <w:szCs w:val="24"/>
              </w:rPr>
            </w:pPr>
          </w:p>
        </w:tc>
        <w:tc>
          <w:tcPr>
            <w:tcW w:w="7247" w:type="dxa"/>
            <w:gridSpan w:val="3"/>
            <w:vAlign w:val="center"/>
          </w:tcPr>
          <w:p w:rsidR="00887B52" w:rsidRDefault="00852E82">
            <w:pPr>
              <w:spacing w:line="320" w:lineRule="exact"/>
              <w:rPr>
                <w:rFonts w:ascii="仿宋_GB2312"/>
                <w:sz w:val="24"/>
                <w:szCs w:val="24"/>
              </w:rPr>
            </w:pPr>
            <w:r>
              <w:rPr>
                <w:rFonts w:ascii="仿宋_GB2312" w:eastAsia="仿宋_GB2312"/>
                <w:sz w:val="24"/>
                <w:szCs w:val="24"/>
              </w:rPr>
              <w:t>机构内部环境整洁，建筑物以暖色调为主（1分）</w:t>
            </w:r>
          </w:p>
        </w:tc>
        <w:tc>
          <w:tcPr>
            <w:tcW w:w="6137" w:type="dxa"/>
            <w:vAlign w:val="center"/>
          </w:tcPr>
          <w:p w:rsidR="00887B52" w:rsidRDefault="00852E82">
            <w:pPr>
              <w:spacing w:line="320" w:lineRule="exact"/>
              <w:rPr>
                <w:rFonts w:ascii="仿宋_GB2312"/>
                <w:sz w:val="24"/>
                <w:szCs w:val="24"/>
              </w:rPr>
            </w:pPr>
            <w:r>
              <w:rPr>
                <w:rFonts w:ascii="仿宋_GB2312" w:eastAsia="仿宋_GB2312"/>
                <w:sz w:val="24"/>
                <w:szCs w:val="24"/>
              </w:rPr>
              <w:t>重点巡查机构室外环境、楼宇分布和颜色搭配情况</w:t>
            </w:r>
          </w:p>
        </w:tc>
      </w:tr>
      <w:tr w:rsidR="00887B52">
        <w:trPr>
          <w:trHeight w:val="765"/>
          <w:tblHeader/>
          <w:jc w:val="center"/>
        </w:trPr>
        <w:tc>
          <w:tcPr>
            <w:tcW w:w="1682" w:type="dxa"/>
            <w:vMerge/>
            <w:vAlign w:val="center"/>
          </w:tcPr>
          <w:p w:rsidR="00887B52" w:rsidRDefault="00887B52">
            <w:pPr>
              <w:spacing w:line="320" w:lineRule="exact"/>
              <w:jc w:val="center"/>
              <w:rPr>
                <w:sz w:val="24"/>
                <w:szCs w:val="24"/>
              </w:rPr>
            </w:pPr>
          </w:p>
        </w:tc>
        <w:tc>
          <w:tcPr>
            <w:tcW w:w="7247" w:type="dxa"/>
            <w:gridSpan w:val="3"/>
            <w:vAlign w:val="center"/>
          </w:tcPr>
          <w:p w:rsidR="00887B52" w:rsidRDefault="00852E82">
            <w:pPr>
              <w:spacing w:line="320" w:lineRule="exact"/>
              <w:rPr>
                <w:rFonts w:ascii="仿宋_GB2312"/>
                <w:sz w:val="24"/>
                <w:szCs w:val="24"/>
              </w:rPr>
            </w:pPr>
            <w:r>
              <w:rPr>
                <w:rFonts w:ascii="仿宋_GB2312" w:eastAsia="仿宋_GB2312"/>
                <w:sz w:val="24"/>
                <w:szCs w:val="24"/>
              </w:rPr>
              <w:t>院内地板防滑、无反光，区域连接处平顺、无高低差（1分）</w:t>
            </w:r>
          </w:p>
        </w:tc>
        <w:tc>
          <w:tcPr>
            <w:tcW w:w="6137" w:type="dxa"/>
            <w:vAlign w:val="center"/>
          </w:tcPr>
          <w:p w:rsidR="00887B52" w:rsidRDefault="00852E82">
            <w:pPr>
              <w:spacing w:line="320" w:lineRule="exact"/>
              <w:rPr>
                <w:rFonts w:ascii="仿宋_GB2312"/>
                <w:sz w:val="24"/>
                <w:szCs w:val="24"/>
              </w:rPr>
            </w:pPr>
            <w:r>
              <w:rPr>
                <w:rFonts w:ascii="仿宋_GB2312" w:eastAsia="仿宋_GB2312"/>
                <w:sz w:val="24"/>
                <w:szCs w:val="24"/>
              </w:rPr>
              <w:t>重点巡查机构地面建筑情况</w:t>
            </w:r>
          </w:p>
        </w:tc>
      </w:tr>
      <w:tr w:rsidR="00887B52">
        <w:trPr>
          <w:trHeight w:hRule="exact" w:val="850"/>
          <w:tblHeader/>
          <w:jc w:val="center"/>
        </w:trPr>
        <w:tc>
          <w:tcPr>
            <w:tcW w:w="1682" w:type="dxa"/>
            <w:vMerge/>
            <w:vAlign w:val="center"/>
          </w:tcPr>
          <w:p w:rsidR="00887B52" w:rsidRDefault="00887B52">
            <w:pPr>
              <w:spacing w:line="320" w:lineRule="exact"/>
              <w:jc w:val="center"/>
              <w:rPr>
                <w:sz w:val="24"/>
                <w:szCs w:val="24"/>
              </w:rPr>
            </w:pPr>
          </w:p>
        </w:tc>
        <w:tc>
          <w:tcPr>
            <w:tcW w:w="7247" w:type="dxa"/>
            <w:gridSpan w:val="3"/>
            <w:vAlign w:val="center"/>
          </w:tcPr>
          <w:p w:rsidR="00887B52" w:rsidRDefault="00852E82">
            <w:pPr>
              <w:spacing w:line="320" w:lineRule="exact"/>
              <w:rPr>
                <w:rFonts w:ascii="仿宋_GB2312"/>
                <w:sz w:val="24"/>
                <w:szCs w:val="24"/>
              </w:rPr>
            </w:pPr>
            <w:r>
              <w:rPr>
                <w:rFonts w:ascii="仿宋_GB2312" w:eastAsia="仿宋_GB2312"/>
                <w:sz w:val="24"/>
                <w:szCs w:val="24"/>
              </w:rPr>
              <w:t>地板、扶手、房门与墙壁采用高对比颜色，便于识别（1分）</w:t>
            </w:r>
          </w:p>
        </w:tc>
        <w:tc>
          <w:tcPr>
            <w:tcW w:w="6137" w:type="dxa"/>
            <w:vAlign w:val="center"/>
          </w:tcPr>
          <w:p w:rsidR="00887B52" w:rsidRDefault="00852E82">
            <w:pPr>
              <w:spacing w:line="320" w:lineRule="exact"/>
              <w:rPr>
                <w:rFonts w:ascii="仿宋_GB2312"/>
                <w:sz w:val="24"/>
                <w:szCs w:val="24"/>
              </w:rPr>
            </w:pPr>
            <w:r>
              <w:rPr>
                <w:rFonts w:ascii="仿宋_GB2312" w:eastAsia="仿宋_GB2312"/>
                <w:sz w:val="24"/>
                <w:szCs w:val="24"/>
              </w:rPr>
              <w:t>重点巡查机构各种建筑设施的颜色组合情况</w:t>
            </w:r>
          </w:p>
        </w:tc>
      </w:tr>
      <w:tr w:rsidR="00887B52">
        <w:trPr>
          <w:trHeight w:hRule="exact" w:val="850"/>
          <w:tblHeader/>
          <w:jc w:val="center"/>
        </w:trPr>
        <w:tc>
          <w:tcPr>
            <w:tcW w:w="1682" w:type="dxa"/>
            <w:vMerge/>
            <w:vAlign w:val="center"/>
          </w:tcPr>
          <w:p w:rsidR="00887B52" w:rsidRDefault="00887B52">
            <w:pPr>
              <w:spacing w:line="320" w:lineRule="exact"/>
              <w:jc w:val="center"/>
              <w:rPr>
                <w:sz w:val="24"/>
                <w:szCs w:val="24"/>
              </w:rPr>
            </w:pPr>
          </w:p>
        </w:tc>
        <w:tc>
          <w:tcPr>
            <w:tcW w:w="13384" w:type="dxa"/>
            <w:gridSpan w:val="4"/>
            <w:vAlign w:val="center"/>
          </w:tcPr>
          <w:p w:rsidR="00887B52" w:rsidRDefault="00852E82">
            <w:pPr>
              <w:spacing w:line="320" w:lineRule="exact"/>
              <w:rPr>
                <w:rFonts w:ascii="仿宋_GB2312"/>
                <w:sz w:val="24"/>
                <w:szCs w:val="24"/>
              </w:rPr>
            </w:pPr>
            <w:r>
              <w:rPr>
                <w:rFonts w:ascii="仿宋_GB2312" w:eastAsia="仿宋_GB2312"/>
                <w:sz w:val="24"/>
                <w:szCs w:val="24"/>
              </w:rPr>
              <w:t>以下涉及到病房的评分标准，未设置有住院病房的基层医疗机构直接得分。</w:t>
            </w:r>
          </w:p>
        </w:tc>
      </w:tr>
      <w:tr w:rsidR="00887B52">
        <w:trPr>
          <w:trHeight w:hRule="exact" w:val="790"/>
          <w:tblHeader/>
          <w:jc w:val="center"/>
        </w:trPr>
        <w:tc>
          <w:tcPr>
            <w:tcW w:w="1682" w:type="dxa"/>
            <w:vMerge/>
            <w:vAlign w:val="center"/>
          </w:tcPr>
          <w:p w:rsidR="00887B52" w:rsidRDefault="00887B52">
            <w:pPr>
              <w:spacing w:line="320" w:lineRule="exact"/>
              <w:jc w:val="center"/>
              <w:rPr>
                <w:sz w:val="24"/>
                <w:szCs w:val="24"/>
              </w:rPr>
            </w:pPr>
          </w:p>
        </w:tc>
        <w:tc>
          <w:tcPr>
            <w:tcW w:w="7247" w:type="dxa"/>
            <w:gridSpan w:val="3"/>
            <w:vAlign w:val="center"/>
          </w:tcPr>
          <w:p w:rsidR="00887B52" w:rsidRDefault="00852E82">
            <w:pPr>
              <w:spacing w:line="320" w:lineRule="exact"/>
              <w:rPr>
                <w:rFonts w:ascii="仿宋_GB2312"/>
                <w:sz w:val="24"/>
                <w:szCs w:val="24"/>
              </w:rPr>
            </w:pPr>
            <w:r>
              <w:rPr>
                <w:rFonts w:ascii="仿宋_GB2312" w:eastAsia="仿宋_GB2312"/>
                <w:sz w:val="24"/>
                <w:szCs w:val="24"/>
              </w:rPr>
              <w:t>病房区域照明均匀充足，无眩光，病房内设置有夜灯（1分）</w:t>
            </w:r>
          </w:p>
        </w:tc>
        <w:tc>
          <w:tcPr>
            <w:tcW w:w="6137" w:type="dxa"/>
            <w:vAlign w:val="center"/>
          </w:tcPr>
          <w:p w:rsidR="00887B52" w:rsidRDefault="00852E82">
            <w:pPr>
              <w:spacing w:line="320" w:lineRule="exact"/>
              <w:rPr>
                <w:rFonts w:ascii="仿宋_GB2312"/>
                <w:sz w:val="24"/>
                <w:szCs w:val="24"/>
              </w:rPr>
            </w:pPr>
            <w:r>
              <w:rPr>
                <w:rFonts w:ascii="仿宋_GB2312" w:eastAsia="仿宋_GB2312"/>
                <w:sz w:val="24"/>
                <w:szCs w:val="24"/>
              </w:rPr>
              <w:t>重点巡查病房灯光照明情况</w:t>
            </w:r>
          </w:p>
        </w:tc>
      </w:tr>
      <w:tr w:rsidR="00887B52">
        <w:trPr>
          <w:trHeight w:hRule="exact" w:val="790"/>
          <w:tblHeader/>
          <w:jc w:val="center"/>
        </w:trPr>
        <w:tc>
          <w:tcPr>
            <w:tcW w:w="1682" w:type="dxa"/>
            <w:vAlign w:val="center"/>
          </w:tcPr>
          <w:p w:rsidR="00887B52" w:rsidRDefault="00852E82">
            <w:pPr>
              <w:pStyle w:val="12"/>
              <w:spacing w:line="320" w:lineRule="exact"/>
              <w:ind w:firstLine="0"/>
              <w:jc w:val="center"/>
              <w:rPr>
                <w:sz w:val="24"/>
                <w:szCs w:val="24"/>
              </w:rPr>
            </w:pPr>
            <w:r>
              <w:rPr>
                <w:rFonts w:ascii="黑体" w:eastAsia="黑体"/>
                <w:sz w:val="24"/>
                <w:szCs w:val="24"/>
              </w:rPr>
              <w:lastRenderedPageBreak/>
              <w:t>条 目</w:t>
            </w:r>
          </w:p>
        </w:tc>
        <w:tc>
          <w:tcPr>
            <w:tcW w:w="7247" w:type="dxa"/>
            <w:gridSpan w:val="3"/>
            <w:vAlign w:val="center"/>
          </w:tcPr>
          <w:p w:rsidR="00887B52" w:rsidRDefault="00852E82">
            <w:pPr>
              <w:pStyle w:val="12"/>
              <w:spacing w:line="320" w:lineRule="exact"/>
              <w:ind w:firstLine="0"/>
              <w:jc w:val="center"/>
              <w:rPr>
                <w:rFonts w:ascii="仿宋_GB2312" w:eastAsia="仿宋_GB2312"/>
                <w:sz w:val="24"/>
                <w:szCs w:val="24"/>
              </w:rPr>
            </w:pPr>
            <w:r>
              <w:rPr>
                <w:rFonts w:ascii="黑体" w:eastAsia="黑体"/>
                <w:sz w:val="24"/>
                <w:szCs w:val="24"/>
              </w:rPr>
              <w:t>评价内容</w:t>
            </w:r>
          </w:p>
        </w:tc>
        <w:tc>
          <w:tcPr>
            <w:tcW w:w="6137" w:type="dxa"/>
            <w:vAlign w:val="center"/>
          </w:tcPr>
          <w:p w:rsidR="00887B52" w:rsidRDefault="00852E82">
            <w:pPr>
              <w:pStyle w:val="12"/>
              <w:spacing w:line="320" w:lineRule="exact"/>
              <w:ind w:firstLine="0"/>
              <w:jc w:val="center"/>
              <w:rPr>
                <w:rFonts w:ascii="仿宋_GB2312" w:eastAsia="仿宋_GB2312"/>
                <w:sz w:val="24"/>
                <w:szCs w:val="24"/>
              </w:rPr>
            </w:pPr>
            <w:r>
              <w:rPr>
                <w:rFonts w:ascii="黑体" w:eastAsia="黑体"/>
                <w:sz w:val="24"/>
                <w:szCs w:val="24"/>
              </w:rPr>
              <w:t>评价方法</w:t>
            </w:r>
          </w:p>
        </w:tc>
      </w:tr>
      <w:tr w:rsidR="00887B52">
        <w:trPr>
          <w:trHeight w:hRule="exact" w:val="630"/>
          <w:tblHeader/>
          <w:jc w:val="center"/>
        </w:trPr>
        <w:tc>
          <w:tcPr>
            <w:tcW w:w="1682" w:type="dxa"/>
            <w:vMerge w:val="restart"/>
            <w:vAlign w:val="center"/>
          </w:tcPr>
          <w:p w:rsidR="00887B52" w:rsidRDefault="00852E82">
            <w:pPr>
              <w:spacing w:line="320" w:lineRule="exact"/>
              <w:jc w:val="center"/>
              <w:rPr>
                <w:sz w:val="24"/>
                <w:szCs w:val="24"/>
              </w:rPr>
            </w:pPr>
            <w:r>
              <w:rPr>
                <w:rFonts w:ascii="仿宋_GB2312" w:eastAsia="仿宋_GB2312"/>
                <w:sz w:val="24"/>
                <w:szCs w:val="24"/>
              </w:rPr>
              <w:t>老年友善环境（25分）</w:t>
            </w:r>
          </w:p>
        </w:tc>
        <w:tc>
          <w:tcPr>
            <w:tcW w:w="7247" w:type="dxa"/>
            <w:gridSpan w:val="3"/>
            <w:vAlign w:val="center"/>
          </w:tcPr>
          <w:p w:rsidR="00887B52" w:rsidRDefault="00852E82">
            <w:pPr>
              <w:spacing w:line="320" w:lineRule="exact"/>
              <w:rPr>
                <w:rFonts w:ascii="仿宋_GB2312"/>
                <w:sz w:val="24"/>
                <w:szCs w:val="24"/>
              </w:rPr>
            </w:pPr>
            <w:r>
              <w:rPr>
                <w:rFonts w:ascii="仿宋_GB2312" w:eastAsia="仿宋_GB2312"/>
                <w:sz w:val="24"/>
                <w:szCs w:val="24"/>
              </w:rPr>
              <w:t>病房及公共区域窗户均安装行程限位器，有遮阳装置（1分）</w:t>
            </w:r>
          </w:p>
        </w:tc>
        <w:tc>
          <w:tcPr>
            <w:tcW w:w="6137" w:type="dxa"/>
            <w:vAlign w:val="center"/>
          </w:tcPr>
          <w:p w:rsidR="00887B52" w:rsidRDefault="00852E82">
            <w:pPr>
              <w:spacing w:line="320" w:lineRule="exact"/>
              <w:rPr>
                <w:rFonts w:ascii="仿宋_GB2312"/>
                <w:sz w:val="24"/>
                <w:szCs w:val="24"/>
              </w:rPr>
            </w:pPr>
            <w:r>
              <w:rPr>
                <w:rFonts w:ascii="仿宋_GB2312" w:eastAsia="仿宋_GB2312"/>
                <w:sz w:val="24"/>
                <w:szCs w:val="24"/>
              </w:rPr>
              <w:t>重点巡查病房内的窗户情况</w:t>
            </w:r>
          </w:p>
        </w:tc>
      </w:tr>
      <w:tr w:rsidR="00887B52">
        <w:trPr>
          <w:trHeight w:hRule="exact" w:val="650"/>
          <w:tblHeader/>
          <w:jc w:val="center"/>
        </w:trPr>
        <w:tc>
          <w:tcPr>
            <w:tcW w:w="1682" w:type="dxa"/>
            <w:vMerge/>
            <w:vAlign w:val="center"/>
          </w:tcPr>
          <w:p w:rsidR="00887B52" w:rsidRDefault="00887B52">
            <w:pPr>
              <w:spacing w:line="320" w:lineRule="exact"/>
              <w:jc w:val="center"/>
              <w:rPr>
                <w:sz w:val="24"/>
                <w:szCs w:val="24"/>
              </w:rPr>
            </w:pPr>
          </w:p>
        </w:tc>
        <w:tc>
          <w:tcPr>
            <w:tcW w:w="7247" w:type="dxa"/>
            <w:gridSpan w:val="3"/>
            <w:vAlign w:val="center"/>
          </w:tcPr>
          <w:p w:rsidR="00887B52" w:rsidRDefault="00852E82">
            <w:pPr>
              <w:spacing w:line="320" w:lineRule="exact"/>
              <w:rPr>
                <w:rFonts w:ascii="仿宋_GB2312"/>
                <w:sz w:val="24"/>
                <w:szCs w:val="24"/>
              </w:rPr>
            </w:pPr>
            <w:r>
              <w:rPr>
                <w:rFonts w:ascii="仿宋_GB2312" w:eastAsia="仿宋_GB2312"/>
                <w:sz w:val="24"/>
                <w:szCs w:val="24"/>
              </w:rPr>
              <w:t>病室装配有时钟、提示板（1分）</w:t>
            </w:r>
          </w:p>
        </w:tc>
        <w:tc>
          <w:tcPr>
            <w:tcW w:w="6137" w:type="dxa"/>
            <w:vAlign w:val="center"/>
          </w:tcPr>
          <w:p w:rsidR="00887B52" w:rsidRDefault="00852E82">
            <w:pPr>
              <w:spacing w:line="320" w:lineRule="exact"/>
              <w:rPr>
                <w:rFonts w:ascii="仿宋_GB2312"/>
                <w:sz w:val="24"/>
                <w:szCs w:val="24"/>
              </w:rPr>
            </w:pPr>
            <w:r>
              <w:rPr>
                <w:rFonts w:ascii="仿宋_GB2312" w:eastAsia="仿宋_GB2312"/>
                <w:sz w:val="24"/>
                <w:szCs w:val="24"/>
              </w:rPr>
              <w:t>巡查病室内情况</w:t>
            </w:r>
          </w:p>
        </w:tc>
      </w:tr>
      <w:tr w:rsidR="00887B52">
        <w:trPr>
          <w:trHeight w:hRule="exact" w:val="730"/>
          <w:tblHeader/>
          <w:jc w:val="center"/>
        </w:trPr>
        <w:tc>
          <w:tcPr>
            <w:tcW w:w="1682" w:type="dxa"/>
            <w:vMerge/>
            <w:vAlign w:val="center"/>
          </w:tcPr>
          <w:p w:rsidR="00887B52" w:rsidRDefault="00887B52">
            <w:pPr>
              <w:spacing w:line="320" w:lineRule="exact"/>
              <w:jc w:val="center"/>
              <w:rPr>
                <w:sz w:val="24"/>
                <w:szCs w:val="24"/>
              </w:rPr>
            </w:pPr>
          </w:p>
        </w:tc>
        <w:tc>
          <w:tcPr>
            <w:tcW w:w="7247" w:type="dxa"/>
            <w:gridSpan w:val="3"/>
            <w:vAlign w:val="center"/>
          </w:tcPr>
          <w:p w:rsidR="00887B52" w:rsidRDefault="00852E82">
            <w:pPr>
              <w:spacing w:line="320" w:lineRule="exact"/>
              <w:rPr>
                <w:rFonts w:ascii="仿宋_GB2312"/>
                <w:sz w:val="24"/>
                <w:szCs w:val="24"/>
              </w:rPr>
            </w:pPr>
            <w:r>
              <w:rPr>
                <w:rFonts w:ascii="仿宋_GB2312" w:eastAsia="仿宋_GB2312"/>
                <w:sz w:val="24"/>
                <w:szCs w:val="24"/>
              </w:rPr>
              <w:t>病室温、湿度度适中，冬季温度保持在20</w:t>
            </w:r>
            <w:r>
              <w:rPr>
                <w:rFonts w:ascii="仿宋_GB2312" w:eastAsia="仿宋_GB2312"/>
                <w:sz w:val="24"/>
                <w:szCs w:val="24"/>
              </w:rPr>
              <w:t>℃</w:t>
            </w:r>
            <w:r>
              <w:rPr>
                <w:rFonts w:ascii="仿宋_GB2312" w:eastAsia="仿宋_GB2312"/>
                <w:sz w:val="24"/>
                <w:szCs w:val="24"/>
              </w:rPr>
              <w:t>--25</w:t>
            </w:r>
            <w:r>
              <w:rPr>
                <w:rFonts w:ascii="仿宋_GB2312" w:eastAsia="仿宋_GB2312"/>
                <w:sz w:val="24"/>
                <w:szCs w:val="24"/>
              </w:rPr>
              <w:t>℃</w:t>
            </w:r>
            <w:r>
              <w:rPr>
                <w:rFonts w:ascii="仿宋_GB2312" w:eastAsia="仿宋_GB2312"/>
                <w:sz w:val="24"/>
                <w:szCs w:val="24"/>
              </w:rPr>
              <w:t>之间，夏季节保持在24</w:t>
            </w:r>
            <w:r>
              <w:rPr>
                <w:rFonts w:ascii="仿宋_GB2312" w:eastAsia="仿宋_GB2312"/>
                <w:sz w:val="24"/>
                <w:szCs w:val="24"/>
              </w:rPr>
              <w:t>℃</w:t>
            </w:r>
            <w:r>
              <w:rPr>
                <w:rFonts w:ascii="仿宋_GB2312" w:eastAsia="仿宋_GB2312"/>
                <w:sz w:val="24"/>
                <w:szCs w:val="24"/>
              </w:rPr>
              <w:t>--30</w:t>
            </w:r>
            <w:r>
              <w:rPr>
                <w:rFonts w:ascii="仿宋_GB2312" w:eastAsia="仿宋_GB2312"/>
                <w:sz w:val="24"/>
                <w:szCs w:val="24"/>
              </w:rPr>
              <w:t>℃</w:t>
            </w:r>
            <w:r>
              <w:rPr>
                <w:rFonts w:ascii="仿宋_GB2312" w:eastAsia="仿宋_GB2312"/>
                <w:sz w:val="24"/>
                <w:szCs w:val="24"/>
              </w:rPr>
              <w:t>之间（2分）</w:t>
            </w:r>
          </w:p>
        </w:tc>
        <w:tc>
          <w:tcPr>
            <w:tcW w:w="6137" w:type="dxa"/>
            <w:vAlign w:val="center"/>
          </w:tcPr>
          <w:p w:rsidR="00887B52" w:rsidRDefault="00852E82">
            <w:pPr>
              <w:spacing w:line="320" w:lineRule="exact"/>
              <w:rPr>
                <w:rFonts w:ascii="仿宋_GB2312"/>
                <w:sz w:val="24"/>
                <w:szCs w:val="24"/>
              </w:rPr>
            </w:pPr>
            <w:r>
              <w:rPr>
                <w:rFonts w:ascii="仿宋_GB2312" w:eastAsia="仿宋_GB2312"/>
                <w:sz w:val="24"/>
                <w:szCs w:val="24"/>
              </w:rPr>
              <w:t>监测病室内的温度</w:t>
            </w:r>
          </w:p>
        </w:tc>
      </w:tr>
      <w:tr w:rsidR="00887B52">
        <w:trPr>
          <w:trHeight w:hRule="exact" w:val="710"/>
          <w:tblHeader/>
          <w:jc w:val="center"/>
        </w:trPr>
        <w:tc>
          <w:tcPr>
            <w:tcW w:w="1682" w:type="dxa"/>
            <w:vMerge/>
            <w:vAlign w:val="center"/>
          </w:tcPr>
          <w:p w:rsidR="00887B52" w:rsidRDefault="00887B52">
            <w:pPr>
              <w:spacing w:line="320" w:lineRule="exact"/>
              <w:jc w:val="center"/>
              <w:rPr>
                <w:sz w:val="24"/>
                <w:szCs w:val="24"/>
              </w:rPr>
            </w:pPr>
          </w:p>
        </w:tc>
        <w:tc>
          <w:tcPr>
            <w:tcW w:w="7247" w:type="dxa"/>
            <w:gridSpan w:val="3"/>
            <w:vAlign w:val="center"/>
          </w:tcPr>
          <w:p w:rsidR="00887B52" w:rsidRDefault="00852E82">
            <w:pPr>
              <w:spacing w:line="320" w:lineRule="exact"/>
              <w:rPr>
                <w:rFonts w:ascii="仿宋_GB2312"/>
                <w:sz w:val="24"/>
                <w:szCs w:val="24"/>
              </w:rPr>
            </w:pPr>
            <w:r>
              <w:rPr>
                <w:rFonts w:ascii="仿宋_GB2312" w:eastAsia="仿宋_GB2312"/>
                <w:sz w:val="24"/>
                <w:szCs w:val="24"/>
              </w:rPr>
              <w:t>走道、坡道、楼梯表面有防滑措施，便于轮椅通过（1分）</w:t>
            </w:r>
          </w:p>
        </w:tc>
        <w:tc>
          <w:tcPr>
            <w:tcW w:w="6137" w:type="dxa"/>
            <w:vAlign w:val="center"/>
          </w:tcPr>
          <w:p w:rsidR="00887B52" w:rsidRDefault="00852E82">
            <w:pPr>
              <w:spacing w:line="320" w:lineRule="exact"/>
              <w:rPr>
                <w:rFonts w:ascii="仿宋_GB2312"/>
                <w:sz w:val="24"/>
                <w:szCs w:val="24"/>
              </w:rPr>
            </w:pPr>
            <w:r>
              <w:rPr>
                <w:rFonts w:ascii="仿宋_GB2312" w:eastAsia="仿宋_GB2312"/>
                <w:sz w:val="24"/>
                <w:szCs w:val="24"/>
              </w:rPr>
              <w:t>重点巡查病室外、楼宇内各种通道</w:t>
            </w:r>
          </w:p>
        </w:tc>
      </w:tr>
      <w:tr w:rsidR="00887B52">
        <w:trPr>
          <w:trHeight w:hRule="exact" w:val="670"/>
          <w:tblHeader/>
          <w:jc w:val="center"/>
        </w:trPr>
        <w:tc>
          <w:tcPr>
            <w:tcW w:w="1682" w:type="dxa"/>
            <w:vMerge/>
            <w:vAlign w:val="center"/>
          </w:tcPr>
          <w:p w:rsidR="00887B52" w:rsidRDefault="00887B52">
            <w:pPr>
              <w:spacing w:line="320" w:lineRule="exact"/>
              <w:jc w:val="center"/>
              <w:rPr>
                <w:sz w:val="24"/>
                <w:szCs w:val="24"/>
              </w:rPr>
            </w:pPr>
          </w:p>
        </w:tc>
        <w:tc>
          <w:tcPr>
            <w:tcW w:w="7247" w:type="dxa"/>
            <w:gridSpan w:val="3"/>
            <w:vAlign w:val="center"/>
          </w:tcPr>
          <w:p w:rsidR="00887B52" w:rsidRDefault="00852E82">
            <w:pPr>
              <w:spacing w:line="320" w:lineRule="exact"/>
              <w:rPr>
                <w:rFonts w:ascii="仿宋_GB2312"/>
                <w:sz w:val="24"/>
                <w:szCs w:val="24"/>
              </w:rPr>
            </w:pPr>
            <w:r>
              <w:rPr>
                <w:rFonts w:ascii="仿宋_GB2312" w:eastAsia="仿宋_GB2312"/>
                <w:sz w:val="24"/>
                <w:szCs w:val="24"/>
              </w:rPr>
              <w:t>长的走道、坡道间隔、长楼梯拐角处设有休息区或休息椅（2分）</w:t>
            </w:r>
          </w:p>
        </w:tc>
        <w:tc>
          <w:tcPr>
            <w:tcW w:w="6137" w:type="dxa"/>
            <w:vAlign w:val="center"/>
          </w:tcPr>
          <w:p w:rsidR="00887B52" w:rsidRDefault="00852E82">
            <w:pPr>
              <w:spacing w:line="320" w:lineRule="exact"/>
              <w:rPr>
                <w:rFonts w:ascii="仿宋_GB2312"/>
                <w:sz w:val="24"/>
                <w:szCs w:val="24"/>
              </w:rPr>
            </w:pPr>
            <w:r>
              <w:rPr>
                <w:rFonts w:ascii="仿宋_GB2312" w:eastAsia="仿宋_GB2312"/>
                <w:sz w:val="24"/>
                <w:szCs w:val="24"/>
              </w:rPr>
              <w:t>巡查门急诊、病区等处休息区的配置情况</w:t>
            </w:r>
          </w:p>
        </w:tc>
      </w:tr>
      <w:tr w:rsidR="00887B52">
        <w:trPr>
          <w:trHeight w:hRule="exact" w:val="710"/>
          <w:tblHeader/>
          <w:jc w:val="center"/>
        </w:trPr>
        <w:tc>
          <w:tcPr>
            <w:tcW w:w="1682" w:type="dxa"/>
            <w:vMerge/>
            <w:vAlign w:val="center"/>
          </w:tcPr>
          <w:p w:rsidR="00887B52" w:rsidRDefault="00887B52">
            <w:pPr>
              <w:spacing w:line="320" w:lineRule="exact"/>
              <w:jc w:val="center"/>
              <w:rPr>
                <w:sz w:val="24"/>
                <w:szCs w:val="24"/>
              </w:rPr>
            </w:pPr>
          </w:p>
        </w:tc>
        <w:tc>
          <w:tcPr>
            <w:tcW w:w="7247" w:type="dxa"/>
            <w:gridSpan w:val="3"/>
            <w:vAlign w:val="center"/>
          </w:tcPr>
          <w:p w:rsidR="00887B52" w:rsidRDefault="00852E82">
            <w:pPr>
              <w:spacing w:line="320" w:lineRule="exact"/>
              <w:rPr>
                <w:rFonts w:ascii="仿宋_GB2312"/>
                <w:sz w:val="24"/>
                <w:szCs w:val="24"/>
              </w:rPr>
            </w:pPr>
            <w:r>
              <w:rPr>
                <w:rFonts w:ascii="仿宋_GB2312" w:eastAsia="仿宋_GB2312"/>
                <w:sz w:val="24"/>
                <w:szCs w:val="24"/>
              </w:rPr>
              <w:t>楼梯和走廊两侧安装有扶手，有坡道的地方至少有一侧安装扶手（2分）</w:t>
            </w:r>
          </w:p>
        </w:tc>
        <w:tc>
          <w:tcPr>
            <w:tcW w:w="6137" w:type="dxa"/>
            <w:vAlign w:val="center"/>
          </w:tcPr>
          <w:p w:rsidR="00887B52" w:rsidRDefault="00852E82">
            <w:pPr>
              <w:spacing w:line="320" w:lineRule="exact"/>
              <w:rPr>
                <w:rFonts w:ascii="仿宋_GB2312"/>
                <w:sz w:val="24"/>
                <w:szCs w:val="24"/>
              </w:rPr>
            </w:pPr>
            <w:r>
              <w:rPr>
                <w:rFonts w:ascii="仿宋_GB2312" w:eastAsia="仿宋_GB2312"/>
                <w:sz w:val="24"/>
                <w:szCs w:val="24"/>
              </w:rPr>
              <w:t>巡查各处扶手安装情况</w:t>
            </w:r>
          </w:p>
        </w:tc>
      </w:tr>
      <w:tr w:rsidR="00887B52">
        <w:trPr>
          <w:trHeight w:hRule="exact" w:val="610"/>
          <w:tblHeader/>
          <w:jc w:val="center"/>
        </w:trPr>
        <w:tc>
          <w:tcPr>
            <w:tcW w:w="1682" w:type="dxa"/>
            <w:vMerge/>
            <w:vAlign w:val="center"/>
          </w:tcPr>
          <w:p w:rsidR="00887B52" w:rsidRDefault="00887B52">
            <w:pPr>
              <w:spacing w:line="320" w:lineRule="exact"/>
              <w:jc w:val="center"/>
              <w:rPr>
                <w:sz w:val="24"/>
                <w:szCs w:val="24"/>
              </w:rPr>
            </w:pPr>
          </w:p>
        </w:tc>
        <w:tc>
          <w:tcPr>
            <w:tcW w:w="7247" w:type="dxa"/>
            <w:gridSpan w:val="3"/>
            <w:vAlign w:val="center"/>
          </w:tcPr>
          <w:p w:rsidR="00887B52" w:rsidRDefault="00852E82">
            <w:pPr>
              <w:spacing w:line="320" w:lineRule="exact"/>
              <w:rPr>
                <w:rFonts w:ascii="仿宋_GB2312"/>
                <w:sz w:val="24"/>
                <w:szCs w:val="24"/>
              </w:rPr>
            </w:pPr>
            <w:r>
              <w:rPr>
                <w:rFonts w:ascii="仿宋_GB2312" w:eastAsia="仿宋_GB2312"/>
                <w:sz w:val="24"/>
                <w:szCs w:val="24"/>
              </w:rPr>
              <w:t>公共区域设置有无障碍卫生间（1分）</w:t>
            </w:r>
          </w:p>
        </w:tc>
        <w:tc>
          <w:tcPr>
            <w:tcW w:w="6137" w:type="dxa"/>
            <w:vAlign w:val="center"/>
          </w:tcPr>
          <w:p w:rsidR="00887B52" w:rsidRDefault="00852E82">
            <w:pPr>
              <w:spacing w:line="320" w:lineRule="exact"/>
              <w:rPr>
                <w:rFonts w:ascii="仿宋_GB2312"/>
                <w:sz w:val="24"/>
                <w:szCs w:val="24"/>
              </w:rPr>
            </w:pPr>
            <w:r>
              <w:rPr>
                <w:rFonts w:ascii="仿宋_GB2312" w:eastAsia="仿宋_GB2312"/>
                <w:sz w:val="24"/>
                <w:szCs w:val="24"/>
              </w:rPr>
              <w:t>巡查公共区域卫生间的配置情况</w:t>
            </w:r>
          </w:p>
        </w:tc>
      </w:tr>
      <w:tr w:rsidR="00887B52">
        <w:trPr>
          <w:trHeight w:hRule="exact" w:val="850"/>
          <w:tblHeader/>
          <w:jc w:val="center"/>
        </w:trPr>
        <w:tc>
          <w:tcPr>
            <w:tcW w:w="1682" w:type="dxa"/>
            <w:vMerge/>
            <w:vAlign w:val="center"/>
          </w:tcPr>
          <w:p w:rsidR="00887B52" w:rsidRDefault="00887B52">
            <w:pPr>
              <w:spacing w:line="320" w:lineRule="exact"/>
              <w:jc w:val="center"/>
              <w:rPr>
                <w:sz w:val="24"/>
                <w:szCs w:val="24"/>
              </w:rPr>
            </w:pPr>
          </w:p>
        </w:tc>
        <w:tc>
          <w:tcPr>
            <w:tcW w:w="7247" w:type="dxa"/>
            <w:gridSpan w:val="3"/>
            <w:vAlign w:val="center"/>
          </w:tcPr>
          <w:p w:rsidR="00887B52" w:rsidRDefault="00852E82">
            <w:pPr>
              <w:spacing w:line="320" w:lineRule="exact"/>
              <w:rPr>
                <w:rFonts w:ascii="仿宋_GB2312"/>
                <w:sz w:val="24"/>
                <w:szCs w:val="24"/>
              </w:rPr>
            </w:pPr>
            <w:r>
              <w:rPr>
                <w:rFonts w:ascii="仿宋_GB2312" w:eastAsia="仿宋_GB2312"/>
                <w:sz w:val="24"/>
                <w:szCs w:val="24"/>
              </w:rPr>
              <w:t>卫生间门的宽度满足轮椅进出尺寸要求，遇紧急情况时门可从外面打开；卫生间内应有足够的空间保证轮椅转弯（1分）</w:t>
            </w:r>
          </w:p>
        </w:tc>
        <w:tc>
          <w:tcPr>
            <w:tcW w:w="6137" w:type="dxa"/>
            <w:vAlign w:val="center"/>
          </w:tcPr>
          <w:p w:rsidR="00887B52" w:rsidRDefault="00852E82">
            <w:pPr>
              <w:spacing w:line="320" w:lineRule="exact"/>
              <w:rPr>
                <w:rFonts w:ascii="仿宋_GB2312"/>
                <w:sz w:val="24"/>
                <w:szCs w:val="24"/>
              </w:rPr>
            </w:pPr>
            <w:r>
              <w:rPr>
                <w:rFonts w:ascii="仿宋_GB2312" w:eastAsia="仿宋_GB2312"/>
                <w:sz w:val="24"/>
                <w:szCs w:val="24"/>
              </w:rPr>
              <w:t>重点巡查病房和公共区域卫生间的安全设施和空间大小</w:t>
            </w:r>
          </w:p>
        </w:tc>
      </w:tr>
      <w:tr w:rsidR="00887B52">
        <w:trPr>
          <w:trHeight w:hRule="exact" w:val="670"/>
          <w:tblHeader/>
          <w:jc w:val="center"/>
        </w:trPr>
        <w:tc>
          <w:tcPr>
            <w:tcW w:w="1682" w:type="dxa"/>
            <w:vMerge/>
            <w:vAlign w:val="center"/>
          </w:tcPr>
          <w:p w:rsidR="00887B52" w:rsidRDefault="00887B52">
            <w:pPr>
              <w:spacing w:line="320" w:lineRule="exact"/>
              <w:jc w:val="center"/>
              <w:rPr>
                <w:sz w:val="24"/>
                <w:szCs w:val="24"/>
              </w:rPr>
            </w:pPr>
          </w:p>
        </w:tc>
        <w:tc>
          <w:tcPr>
            <w:tcW w:w="7247" w:type="dxa"/>
            <w:gridSpan w:val="3"/>
            <w:vAlign w:val="center"/>
          </w:tcPr>
          <w:p w:rsidR="00887B52" w:rsidRDefault="00852E82">
            <w:pPr>
              <w:spacing w:line="320" w:lineRule="exact"/>
              <w:rPr>
                <w:rFonts w:ascii="仿宋_GB2312"/>
                <w:sz w:val="24"/>
                <w:szCs w:val="24"/>
              </w:rPr>
            </w:pPr>
            <w:r>
              <w:rPr>
                <w:rFonts w:ascii="仿宋_GB2312" w:eastAsia="仿宋_GB2312"/>
                <w:sz w:val="24"/>
                <w:szCs w:val="24"/>
              </w:rPr>
              <w:t>病床高度可调，有隔档、减压床垫（1分）</w:t>
            </w:r>
          </w:p>
        </w:tc>
        <w:tc>
          <w:tcPr>
            <w:tcW w:w="6137" w:type="dxa"/>
            <w:vAlign w:val="center"/>
          </w:tcPr>
          <w:p w:rsidR="00887B52" w:rsidRDefault="00852E82">
            <w:pPr>
              <w:spacing w:line="320" w:lineRule="exact"/>
              <w:rPr>
                <w:rFonts w:ascii="仿宋_GB2312"/>
                <w:sz w:val="24"/>
                <w:szCs w:val="24"/>
              </w:rPr>
            </w:pPr>
            <w:r>
              <w:rPr>
                <w:rFonts w:ascii="仿宋_GB2312" w:eastAsia="仿宋_GB2312"/>
                <w:sz w:val="24"/>
                <w:szCs w:val="24"/>
              </w:rPr>
              <w:t>巡查病室内床的配置情况</w:t>
            </w:r>
          </w:p>
        </w:tc>
      </w:tr>
      <w:tr w:rsidR="00887B52">
        <w:trPr>
          <w:trHeight w:hRule="exact" w:val="850"/>
          <w:tblHeader/>
          <w:jc w:val="center"/>
        </w:trPr>
        <w:tc>
          <w:tcPr>
            <w:tcW w:w="1682" w:type="dxa"/>
            <w:vMerge/>
            <w:vAlign w:val="center"/>
          </w:tcPr>
          <w:p w:rsidR="00887B52" w:rsidRDefault="00887B52">
            <w:pPr>
              <w:spacing w:line="320" w:lineRule="exact"/>
              <w:jc w:val="center"/>
              <w:rPr>
                <w:sz w:val="24"/>
                <w:szCs w:val="24"/>
              </w:rPr>
            </w:pPr>
          </w:p>
        </w:tc>
        <w:tc>
          <w:tcPr>
            <w:tcW w:w="7247" w:type="dxa"/>
            <w:gridSpan w:val="3"/>
            <w:vAlign w:val="center"/>
          </w:tcPr>
          <w:p w:rsidR="00887B52" w:rsidRDefault="00852E82">
            <w:pPr>
              <w:spacing w:line="320" w:lineRule="exact"/>
              <w:rPr>
                <w:rFonts w:ascii="仿宋_GB2312"/>
                <w:sz w:val="24"/>
                <w:szCs w:val="24"/>
              </w:rPr>
            </w:pPr>
            <w:r>
              <w:rPr>
                <w:rFonts w:ascii="仿宋_GB2312" w:eastAsia="仿宋_GB2312"/>
                <w:sz w:val="24"/>
                <w:szCs w:val="24"/>
              </w:rPr>
              <w:t>病床之间以及病床与家具之间有足够的空间可供轮椅通行（至少为一个轮椅的转弯半径）（1分）</w:t>
            </w:r>
          </w:p>
        </w:tc>
        <w:tc>
          <w:tcPr>
            <w:tcW w:w="6137" w:type="dxa"/>
            <w:vAlign w:val="center"/>
          </w:tcPr>
          <w:p w:rsidR="00887B52" w:rsidRDefault="00852E82">
            <w:pPr>
              <w:spacing w:line="320" w:lineRule="exact"/>
              <w:rPr>
                <w:rFonts w:ascii="仿宋_GB2312"/>
                <w:sz w:val="24"/>
                <w:szCs w:val="24"/>
              </w:rPr>
            </w:pPr>
            <w:r>
              <w:rPr>
                <w:rFonts w:ascii="仿宋_GB2312" w:eastAsia="仿宋_GB2312"/>
                <w:sz w:val="24"/>
                <w:szCs w:val="24"/>
              </w:rPr>
              <w:t>巡查病室内空间大小情况</w:t>
            </w:r>
          </w:p>
        </w:tc>
      </w:tr>
      <w:tr w:rsidR="00887B52">
        <w:trPr>
          <w:trHeight w:hRule="exact" w:val="730"/>
          <w:tblHeader/>
          <w:jc w:val="center"/>
        </w:trPr>
        <w:tc>
          <w:tcPr>
            <w:tcW w:w="1682" w:type="dxa"/>
            <w:vMerge/>
            <w:vAlign w:val="center"/>
          </w:tcPr>
          <w:p w:rsidR="00887B52" w:rsidRDefault="00887B52">
            <w:pPr>
              <w:spacing w:line="320" w:lineRule="exact"/>
              <w:jc w:val="center"/>
              <w:rPr>
                <w:sz w:val="24"/>
                <w:szCs w:val="24"/>
              </w:rPr>
            </w:pPr>
          </w:p>
        </w:tc>
        <w:tc>
          <w:tcPr>
            <w:tcW w:w="7247" w:type="dxa"/>
            <w:gridSpan w:val="3"/>
            <w:vAlign w:val="center"/>
          </w:tcPr>
          <w:p w:rsidR="00887B52" w:rsidRDefault="00852E82">
            <w:pPr>
              <w:spacing w:line="320" w:lineRule="exact"/>
              <w:rPr>
                <w:rFonts w:ascii="仿宋_GB2312"/>
                <w:sz w:val="24"/>
                <w:szCs w:val="24"/>
              </w:rPr>
            </w:pPr>
            <w:r>
              <w:rPr>
                <w:rFonts w:ascii="仿宋_GB2312" w:eastAsia="仿宋_GB2312"/>
                <w:sz w:val="24"/>
                <w:szCs w:val="24"/>
              </w:rPr>
              <w:t>在病床旁边应设置呼叫器和清晰易于使用的床灯开关（2分）</w:t>
            </w:r>
          </w:p>
        </w:tc>
        <w:tc>
          <w:tcPr>
            <w:tcW w:w="6137" w:type="dxa"/>
            <w:vAlign w:val="center"/>
          </w:tcPr>
          <w:p w:rsidR="00887B52" w:rsidRDefault="00852E82">
            <w:pPr>
              <w:spacing w:line="320" w:lineRule="exact"/>
              <w:rPr>
                <w:rFonts w:ascii="仿宋_GB2312"/>
                <w:sz w:val="24"/>
                <w:szCs w:val="24"/>
              </w:rPr>
            </w:pPr>
            <w:r>
              <w:rPr>
                <w:rFonts w:ascii="仿宋_GB2312" w:eastAsia="仿宋_GB2312"/>
                <w:sz w:val="24"/>
                <w:szCs w:val="24"/>
              </w:rPr>
              <w:t>巡查病室内床旁设施配置情况</w:t>
            </w:r>
          </w:p>
        </w:tc>
      </w:tr>
      <w:tr w:rsidR="00887B52">
        <w:trPr>
          <w:trHeight w:hRule="exact" w:val="730"/>
          <w:tblHeader/>
          <w:jc w:val="center"/>
        </w:trPr>
        <w:tc>
          <w:tcPr>
            <w:tcW w:w="1682" w:type="dxa"/>
            <w:vAlign w:val="center"/>
          </w:tcPr>
          <w:p w:rsidR="00887B52" w:rsidRDefault="00852E82">
            <w:pPr>
              <w:pStyle w:val="12"/>
              <w:spacing w:line="320" w:lineRule="exact"/>
              <w:ind w:firstLine="0"/>
              <w:jc w:val="center"/>
              <w:rPr>
                <w:sz w:val="24"/>
                <w:szCs w:val="24"/>
              </w:rPr>
            </w:pPr>
            <w:r>
              <w:rPr>
                <w:rFonts w:ascii="黑体" w:eastAsia="黑体"/>
                <w:sz w:val="24"/>
                <w:szCs w:val="24"/>
              </w:rPr>
              <w:lastRenderedPageBreak/>
              <w:t>条 目</w:t>
            </w:r>
          </w:p>
        </w:tc>
        <w:tc>
          <w:tcPr>
            <w:tcW w:w="7247" w:type="dxa"/>
            <w:gridSpan w:val="3"/>
            <w:vAlign w:val="center"/>
          </w:tcPr>
          <w:p w:rsidR="00887B52" w:rsidRDefault="00852E82">
            <w:pPr>
              <w:pStyle w:val="12"/>
              <w:spacing w:line="320" w:lineRule="exact"/>
              <w:ind w:firstLine="0"/>
              <w:jc w:val="center"/>
              <w:rPr>
                <w:rFonts w:ascii="仿宋_GB2312" w:eastAsia="仿宋_GB2312"/>
                <w:sz w:val="24"/>
                <w:szCs w:val="24"/>
              </w:rPr>
            </w:pPr>
            <w:r>
              <w:rPr>
                <w:rFonts w:ascii="黑体" w:eastAsia="黑体"/>
                <w:sz w:val="24"/>
                <w:szCs w:val="24"/>
              </w:rPr>
              <w:t>评价内容</w:t>
            </w:r>
          </w:p>
        </w:tc>
        <w:tc>
          <w:tcPr>
            <w:tcW w:w="6137" w:type="dxa"/>
            <w:vAlign w:val="center"/>
          </w:tcPr>
          <w:p w:rsidR="00887B52" w:rsidRDefault="00852E82">
            <w:pPr>
              <w:pStyle w:val="12"/>
              <w:spacing w:line="320" w:lineRule="exact"/>
              <w:ind w:firstLine="0"/>
              <w:jc w:val="center"/>
              <w:rPr>
                <w:rFonts w:ascii="仿宋_GB2312" w:eastAsia="仿宋_GB2312"/>
                <w:sz w:val="24"/>
                <w:szCs w:val="24"/>
              </w:rPr>
            </w:pPr>
            <w:r>
              <w:rPr>
                <w:rFonts w:ascii="黑体" w:eastAsia="黑体"/>
                <w:sz w:val="24"/>
                <w:szCs w:val="24"/>
              </w:rPr>
              <w:t>评价方法</w:t>
            </w:r>
          </w:p>
        </w:tc>
      </w:tr>
      <w:tr w:rsidR="00887B52">
        <w:trPr>
          <w:trHeight w:val="750"/>
          <w:tblHeader/>
          <w:jc w:val="center"/>
        </w:trPr>
        <w:tc>
          <w:tcPr>
            <w:tcW w:w="1682" w:type="dxa"/>
            <w:vMerge w:val="restart"/>
            <w:vAlign w:val="center"/>
          </w:tcPr>
          <w:p w:rsidR="00887B52" w:rsidRDefault="00852E82">
            <w:pPr>
              <w:spacing w:line="320" w:lineRule="exact"/>
              <w:jc w:val="center"/>
              <w:rPr>
                <w:rFonts w:ascii="仿宋_GB2312"/>
                <w:sz w:val="24"/>
                <w:szCs w:val="24"/>
              </w:rPr>
            </w:pPr>
            <w:r>
              <w:rPr>
                <w:rFonts w:ascii="仿宋_GB2312" w:eastAsia="仿宋_GB2312"/>
                <w:sz w:val="24"/>
                <w:szCs w:val="24"/>
              </w:rPr>
              <w:t>加、扣分项目</w:t>
            </w:r>
          </w:p>
        </w:tc>
        <w:tc>
          <w:tcPr>
            <w:tcW w:w="2524" w:type="dxa"/>
            <w:vMerge w:val="restart"/>
            <w:vAlign w:val="center"/>
          </w:tcPr>
          <w:p w:rsidR="00887B52" w:rsidRDefault="00852E82">
            <w:pPr>
              <w:spacing w:line="320" w:lineRule="exact"/>
              <w:rPr>
                <w:rFonts w:ascii="仿宋_GB2312"/>
                <w:sz w:val="24"/>
                <w:szCs w:val="24"/>
              </w:rPr>
            </w:pPr>
            <w:r>
              <w:rPr>
                <w:rFonts w:ascii="仿宋_GB2312" w:eastAsia="仿宋_GB2312"/>
                <w:sz w:val="24"/>
                <w:szCs w:val="24"/>
              </w:rPr>
              <w:t>加分项目（加分总分不超过6分）</w:t>
            </w:r>
          </w:p>
        </w:tc>
        <w:tc>
          <w:tcPr>
            <w:tcW w:w="1247" w:type="dxa"/>
            <w:vMerge w:val="restart"/>
            <w:vAlign w:val="center"/>
          </w:tcPr>
          <w:p w:rsidR="00887B52" w:rsidRDefault="00852E82">
            <w:pPr>
              <w:spacing w:line="320" w:lineRule="exact"/>
              <w:jc w:val="center"/>
              <w:rPr>
                <w:rFonts w:ascii="仿宋_GB2312"/>
                <w:sz w:val="24"/>
                <w:szCs w:val="24"/>
              </w:rPr>
            </w:pPr>
            <w:r>
              <w:rPr>
                <w:rFonts w:ascii="仿宋_GB2312" w:eastAsia="仿宋_GB2312"/>
                <w:sz w:val="24"/>
                <w:szCs w:val="24"/>
              </w:rPr>
              <w:t>6分</w:t>
            </w:r>
          </w:p>
        </w:tc>
        <w:tc>
          <w:tcPr>
            <w:tcW w:w="3476" w:type="dxa"/>
            <w:vAlign w:val="center"/>
          </w:tcPr>
          <w:p w:rsidR="00887B52" w:rsidRDefault="00852E82">
            <w:pPr>
              <w:spacing w:line="320" w:lineRule="exact"/>
              <w:rPr>
                <w:rFonts w:ascii="仿宋_GB2312"/>
                <w:sz w:val="24"/>
                <w:szCs w:val="24"/>
              </w:rPr>
            </w:pPr>
            <w:r>
              <w:rPr>
                <w:rFonts w:ascii="仿宋_GB2312" w:eastAsia="仿宋_GB2312"/>
                <w:sz w:val="24"/>
                <w:szCs w:val="24"/>
              </w:rPr>
              <w:t>医院获评国家级、省级敬老文明号。</w:t>
            </w:r>
          </w:p>
        </w:tc>
        <w:tc>
          <w:tcPr>
            <w:tcW w:w="6137" w:type="dxa"/>
            <w:vAlign w:val="center"/>
          </w:tcPr>
          <w:p w:rsidR="00887B52" w:rsidRDefault="00852E82">
            <w:pPr>
              <w:spacing w:line="320" w:lineRule="exact"/>
              <w:rPr>
                <w:rFonts w:ascii="仿宋_GB2312"/>
                <w:sz w:val="24"/>
                <w:szCs w:val="24"/>
              </w:rPr>
            </w:pPr>
            <w:r>
              <w:rPr>
                <w:rFonts w:ascii="仿宋_GB2312" w:eastAsia="仿宋_GB2312"/>
                <w:sz w:val="24"/>
                <w:szCs w:val="24"/>
              </w:rPr>
              <w:t>查阅相关文件资料、获评国家级加2分，省级加1分。</w:t>
            </w:r>
          </w:p>
        </w:tc>
      </w:tr>
      <w:tr w:rsidR="00887B52">
        <w:trPr>
          <w:trHeight w:val="790"/>
          <w:tblHeader/>
          <w:jc w:val="center"/>
        </w:trPr>
        <w:tc>
          <w:tcPr>
            <w:tcW w:w="1682" w:type="dxa"/>
            <w:vMerge/>
            <w:vAlign w:val="center"/>
          </w:tcPr>
          <w:p w:rsidR="00887B52" w:rsidRDefault="00887B52">
            <w:pPr>
              <w:spacing w:line="320" w:lineRule="exact"/>
              <w:jc w:val="center"/>
              <w:rPr>
                <w:sz w:val="24"/>
                <w:szCs w:val="24"/>
              </w:rPr>
            </w:pPr>
          </w:p>
        </w:tc>
        <w:tc>
          <w:tcPr>
            <w:tcW w:w="2524" w:type="dxa"/>
            <w:vMerge/>
            <w:vAlign w:val="center"/>
          </w:tcPr>
          <w:p w:rsidR="00887B52" w:rsidRDefault="00887B52">
            <w:pPr>
              <w:spacing w:line="320" w:lineRule="exact"/>
              <w:rPr>
                <w:sz w:val="24"/>
                <w:szCs w:val="24"/>
              </w:rPr>
            </w:pPr>
          </w:p>
        </w:tc>
        <w:tc>
          <w:tcPr>
            <w:tcW w:w="1247" w:type="dxa"/>
            <w:vMerge/>
            <w:vAlign w:val="center"/>
          </w:tcPr>
          <w:p w:rsidR="00887B52" w:rsidRDefault="00887B52">
            <w:pPr>
              <w:spacing w:line="320" w:lineRule="exact"/>
              <w:rPr>
                <w:sz w:val="24"/>
                <w:szCs w:val="24"/>
              </w:rPr>
            </w:pPr>
          </w:p>
        </w:tc>
        <w:tc>
          <w:tcPr>
            <w:tcW w:w="3476" w:type="dxa"/>
            <w:vAlign w:val="center"/>
          </w:tcPr>
          <w:p w:rsidR="00887B52" w:rsidRDefault="00852E82">
            <w:pPr>
              <w:spacing w:line="320" w:lineRule="exact"/>
              <w:rPr>
                <w:rFonts w:ascii="仿宋_GB2312"/>
                <w:sz w:val="24"/>
                <w:szCs w:val="24"/>
              </w:rPr>
            </w:pPr>
            <w:r>
              <w:rPr>
                <w:rFonts w:ascii="仿宋_GB2312" w:eastAsia="仿宋_GB2312"/>
                <w:sz w:val="24"/>
                <w:szCs w:val="24"/>
              </w:rPr>
              <w:t>老年友善服务相关工作经验获国家或省级进行推介。</w:t>
            </w:r>
          </w:p>
        </w:tc>
        <w:tc>
          <w:tcPr>
            <w:tcW w:w="6137" w:type="dxa"/>
            <w:vAlign w:val="center"/>
          </w:tcPr>
          <w:p w:rsidR="00887B52" w:rsidRDefault="00852E82">
            <w:pPr>
              <w:spacing w:line="320" w:lineRule="exact"/>
              <w:rPr>
                <w:rFonts w:ascii="仿宋_GB2312"/>
                <w:sz w:val="24"/>
                <w:szCs w:val="24"/>
              </w:rPr>
            </w:pPr>
            <w:r>
              <w:rPr>
                <w:rFonts w:ascii="仿宋_GB2312" w:eastAsia="仿宋_GB2312"/>
                <w:sz w:val="24"/>
                <w:szCs w:val="24"/>
              </w:rPr>
              <w:t>查阅相关文件资料、国家推介加2分，省级推介1分。</w:t>
            </w:r>
          </w:p>
        </w:tc>
      </w:tr>
      <w:tr w:rsidR="00887B52">
        <w:trPr>
          <w:trHeight w:val="899"/>
          <w:tblHeader/>
          <w:jc w:val="center"/>
        </w:trPr>
        <w:tc>
          <w:tcPr>
            <w:tcW w:w="1682" w:type="dxa"/>
            <w:vMerge/>
            <w:vAlign w:val="center"/>
          </w:tcPr>
          <w:p w:rsidR="00887B52" w:rsidRDefault="00887B52">
            <w:pPr>
              <w:spacing w:line="320" w:lineRule="exact"/>
              <w:jc w:val="center"/>
              <w:rPr>
                <w:sz w:val="24"/>
                <w:szCs w:val="24"/>
              </w:rPr>
            </w:pPr>
          </w:p>
        </w:tc>
        <w:tc>
          <w:tcPr>
            <w:tcW w:w="2524" w:type="dxa"/>
            <w:vMerge/>
            <w:vAlign w:val="center"/>
          </w:tcPr>
          <w:p w:rsidR="00887B52" w:rsidRDefault="00887B52">
            <w:pPr>
              <w:spacing w:line="320" w:lineRule="exact"/>
              <w:rPr>
                <w:sz w:val="24"/>
                <w:szCs w:val="24"/>
              </w:rPr>
            </w:pPr>
          </w:p>
        </w:tc>
        <w:tc>
          <w:tcPr>
            <w:tcW w:w="1247" w:type="dxa"/>
            <w:vMerge/>
            <w:vAlign w:val="center"/>
          </w:tcPr>
          <w:p w:rsidR="00887B52" w:rsidRDefault="00887B52">
            <w:pPr>
              <w:spacing w:line="320" w:lineRule="exact"/>
              <w:rPr>
                <w:sz w:val="24"/>
                <w:szCs w:val="24"/>
              </w:rPr>
            </w:pPr>
          </w:p>
        </w:tc>
        <w:tc>
          <w:tcPr>
            <w:tcW w:w="3476" w:type="dxa"/>
            <w:vAlign w:val="center"/>
          </w:tcPr>
          <w:p w:rsidR="00887B52" w:rsidRDefault="00852E82">
            <w:pPr>
              <w:spacing w:line="320" w:lineRule="exact"/>
              <w:rPr>
                <w:rFonts w:ascii="仿宋_GB2312"/>
                <w:sz w:val="24"/>
                <w:szCs w:val="24"/>
              </w:rPr>
            </w:pPr>
            <w:r>
              <w:rPr>
                <w:rFonts w:ascii="仿宋_GB2312" w:eastAsia="仿宋_GB2312"/>
                <w:sz w:val="24"/>
                <w:szCs w:val="24"/>
              </w:rPr>
              <w:t>在国家或省级主流媒体独立成篇（条）刊播。</w:t>
            </w:r>
          </w:p>
        </w:tc>
        <w:tc>
          <w:tcPr>
            <w:tcW w:w="6137" w:type="dxa"/>
            <w:vAlign w:val="center"/>
          </w:tcPr>
          <w:p w:rsidR="00887B52" w:rsidRDefault="00852E82">
            <w:pPr>
              <w:spacing w:line="320" w:lineRule="exact"/>
              <w:rPr>
                <w:rFonts w:ascii="仿宋_GB2312"/>
                <w:sz w:val="24"/>
                <w:szCs w:val="24"/>
              </w:rPr>
            </w:pPr>
            <w:r>
              <w:rPr>
                <w:rFonts w:ascii="仿宋_GB2312" w:eastAsia="仿宋_GB2312"/>
                <w:sz w:val="24"/>
                <w:szCs w:val="24"/>
              </w:rPr>
              <w:t>根据新闻稿件类标准，符合一类稿件加1分，符合二类稿件加0.5分。</w:t>
            </w:r>
          </w:p>
        </w:tc>
      </w:tr>
      <w:tr w:rsidR="00887B52">
        <w:trPr>
          <w:trHeight w:val="899"/>
          <w:tblHeader/>
          <w:jc w:val="center"/>
        </w:trPr>
        <w:tc>
          <w:tcPr>
            <w:tcW w:w="1682" w:type="dxa"/>
            <w:vMerge/>
            <w:vAlign w:val="center"/>
          </w:tcPr>
          <w:p w:rsidR="00887B52" w:rsidRDefault="00887B52">
            <w:pPr>
              <w:spacing w:line="320" w:lineRule="exact"/>
              <w:jc w:val="center"/>
              <w:rPr>
                <w:sz w:val="24"/>
                <w:szCs w:val="24"/>
              </w:rPr>
            </w:pPr>
          </w:p>
        </w:tc>
        <w:tc>
          <w:tcPr>
            <w:tcW w:w="2524" w:type="dxa"/>
            <w:vMerge/>
            <w:vAlign w:val="center"/>
          </w:tcPr>
          <w:p w:rsidR="00887B52" w:rsidRDefault="00887B52">
            <w:pPr>
              <w:spacing w:line="320" w:lineRule="exact"/>
              <w:rPr>
                <w:sz w:val="24"/>
                <w:szCs w:val="24"/>
              </w:rPr>
            </w:pPr>
          </w:p>
        </w:tc>
        <w:tc>
          <w:tcPr>
            <w:tcW w:w="1247" w:type="dxa"/>
            <w:vMerge/>
            <w:vAlign w:val="center"/>
          </w:tcPr>
          <w:p w:rsidR="00887B52" w:rsidRDefault="00887B52">
            <w:pPr>
              <w:spacing w:line="320" w:lineRule="exact"/>
              <w:rPr>
                <w:sz w:val="24"/>
                <w:szCs w:val="24"/>
              </w:rPr>
            </w:pPr>
          </w:p>
        </w:tc>
        <w:tc>
          <w:tcPr>
            <w:tcW w:w="3476" w:type="dxa"/>
            <w:vAlign w:val="center"/>
          </w:tcPr>
          <w:p w:rsidR="00887B52" w:rsidRDefault="00852E82">
            <w:pPr>
              <w:spacing w:line="320" w:lineRule="exact"/>
              <w:rPr>
                <w:rFonts w:ascii="仿宋_GB2312"/>
                <w:sz w:val="24"/>
                <w:szCs w:val="24"/>
              </w:rPr>
            </w:pPr>
            <w:r>
              <w:rPr>
                <w:rFonts w:ascii="仿宋_GB2312" w:eastAsia="仿宋_GB2312"/>
                <w:sz w:val="24"/>
                <w:szCs w:val="24"/>
              </w:rPr>
              <w:t>开展市级以上老龄健康工作示范（标准、试点）创建工作。</w:t>
            </w:r>
          </w:p>
        </w:tc>
        <w:tc>
          <w:tcPr>
            <w:tcW w:w="6137" w:type="dxa"/>
            <w:vAlign w:val="center"/>
          </w:tcPr>
          <w:p w:rsidR="00887B52" w:rsidRDefault="00852E82">
            <w:pPr>
              <w:spacing w:line="320" w:lineRule="exact"/>
              <w:rPr>
                <w:rFonts w:ascii="仿宋_GB2312"/>
                <w:sz w:val="24"/>
                <w:szCs w:val="24"/>
              </w:rPr>
            </w:pPr>
            <w:r>
              <w:rPr>
                <w:rFonts w:ascii="仿宋_GB2312" w:eastAsia="仿宋_GB2312"/>
                <w:sz w:val="24"/>
                <w:szCs w:val="24"/>
              </w:rPr>
              <w:t>有相关工作被确定为示范（标准、试点）创建单位的加1分。</w:t>
            </w:r>
          </w:p>
        </w:tc>
      </w:tr>
      <w:tr w:rsidR="00887B52">
        <w:trPr>
          <w:trHeight w:val="1150"/>
          <w:tblHeader/>
          <w:jc w:val="center"/>
        </w:trPr>
        <w:tc>
          <w:tcPr>
            <w:tcW w:w="1682" w:type="dxa"/>
            <w:vMerge/>
            <w:vAlign w:val="center"/>
          </w:tcPr>
          <w:p w:rsidR="00887B52" w:rsidRDefault="00887B52">
            <w:pPr>
              <w:spacing w:line="320" w:lineRule="exact"/>
              <w:jc w:val="center"/>
              <w:rPr>
                <w:sz w:val="24"/>
                <w:szCs w:val="24"/>
              </w:rPr>
            </w:pPr>
          </w:p>
        </w:tc>
        <w:tc>
          <w:tcPr>
            <w:tcW w:w="2524" w:type="dxa"/>
            <w:vMerge w:val="restart"/>
            <w:vAlign w:val="center"/>
          </w:tcPr>
          <w:p w:rsidR="00887B52" w:rsidRDefault="00852E82">
            <w:pPr>
              <w:spacing w:line="320" w:lineRule="exact"/>
              <w:rPr>
                <w:rFonts w:ascii="仿宋_GB2312"/>
                <w:sz w:val="24"/>
                <w:szCs w:val="24"/>
              </w:rPr>
            </w:pPr>
            <w:r>
              <w:rPr>
                <w:rFonts w:ascii="仿宋_GB2312" w:eastAsia="仿宋_GB2312"/>
                <w:sz w:val="24"/>
                <w:szCs w:val="24"/>
              </w:rPr>
              <w:t>扣分项目</w:t>
            </w:r>
          </w:p>
        </w:tc>
        <w:tc>
          <w:tcPr>
            <w:tcW w:w="1247" w:type="dxa"/>
            <w:vMerge w:val="restart"/>
            <w:vAlign w:val="center"/>
          </w:tcPr>
          <w:p w:rsidR="00887B52" w:rsidRDefault="00887B52">
            <w:pPr>
              <w:spacing w:line="320" w:lineRule="exact"/>
              <w:rPr>
                <w:rFonts w:ascii="仿宋_GB2312"/>
                <w:sz w:val="24"/>
                <w:szCs w:val="24"/>
              </w:rPr>
            </w:pPr>
          </w:p>
        </w:tc>
        <w:tc>
          <w:tcPr>
            <w:tcW w:w="3476" w:type="dxa"/>
            <w:vAlign w:val="center"/>
          </w:tcPr>
          <w:p w:rsidR="00887B52" w:rsidRDefault="00852E82">
            <w:pPr>
              <w:spacing w:line="320" w:lineRule="exact"/>
              <w:rPr>
                <w:rFonts w:ascii="仿宋_GB2312"/>
                <w:sz w:val="24"/>
                <w:szCs w:val="24"/>
              </w:rPr>
            </w:pPr>
            <w:r>
              <w:rPr>
                <w:rFonts w:ascii="仿宋_GB2312" w:eastAsia="仿宋_GB2312"/>
                <w:sz w:val="24"/>
                <w:szCs w:val="24"/>
              </w:rPr>
              <w:t>近一年内有严重侵害老年人权益的事件且舆情处置不当造成负面影响的。</w:t>
            </w:r>
          </w:p>
        </w:tc>
        <w:tc>
          <w:tcPr>
            <w:tcW w:w="6137" w:type="dxa"/>
            <w:vAlign w:val="center"/>
          </w:tcPr>
          <w:p w:rsidR="00887B52" w:rsidRDefault="00852E82">
            <w:pPr>
              <w:spacing w:line="320" w:lineRule="exact"/>
              <w:rPr>
                <w:rFonts w:ascii="仿宋_GB2312"/>
                <w:sz w:val="24"/>
                <w:szCs w:val="24"/>
              </w:rPr>
            </w:pPr>
            <w:r>
              <w:rPr>
                <w:rFonts w:ascii="仿宋_GB2312" w:eastAsia="仿宋_GB2312"/>
                <w:sz w:val="24"/>
                <w:szCs w:val="24"/>
              </w:rPr>
              <w:t>有相关事件取消评定资格。</w:t>
            </w:r>
          </w:p>
        </w:tc>
      </w:tr>
      <w:tr w:rsidR="00887B52">
        <w:trPr>
          <w:trHeight w:val="1030"/>
          <w:tblHeader/>
          <w:jc w:val="center"/>
        </w:trPr>
        <w:tc>
          <w:tcPr>
            <w:tcW w:w="1682" w:type="dxa"/>
            <w:vMerge/>
            <w:vAlign w:val="center"/>
          </w:tcPr>
          <w:p w:rsidR="00887B52" w:rsidRDefault="00887B52">
            <w:pPr>
              <w:spacing w:line="320" w:lineRule="exact"/>
              <w:jc w:val="center"/>
              <w:rPr>
                <w:sz w:val="24"/>
                <w:szCs w:val="24"/>
              </w:rPr>
            </w:pPr>
          </w:p>
        </w:tc>
        <w:tc>
          <w:tcPr>
            <w:tcW w:w="2524" w:type="dxa"/>
            <w:vMerge/>
            <w:vAlign w:val="center"/>
          </w:tcPr>
          <w:p w:rsidR="00887B52" w:rsidRDefault="00887B52">
            <w:pPr>
              <w:spacing w:line="320" w:lineRule="exact"/>
              <w:rPr>
                <w:sz w:val="24"/>
                <w:szCs w:val="24"/>
              </w:rPr>
            </w:pPr>
          </w:p>
        </w:tc>
        <w:tc>
          <w:tcPr>
            <w:tcW w:w="1247" w:type="dxa"/>
            <w:vMerge/>
            <w:vAlign w:val="center"/>
          </w:tcPr>
          <w:p w:rsidR="00887B52" w:rsidRDefault="00887B52">
            <w:pPr>
              <w:spacing w:line="320" w:lineRule="exact"/>
              <w:rPr>
                <w:sz w:val="24"/>
                <w:szCs w:val="24"/>
              </w:rPr>
            </w:pPr>
          </w:p>
        </w:tc>
        <w:tc>
          <w:tcPr>
            <w:tcW w:w="3476" w:type="dxa"/>
            <w:vAlign w:val="center"/>
          </w:tcPr>
          <w:p w:rsidR="00887B52" w:rsidRDefault="00852E82">
            <w:pPr>
              <w:spacing w:line="320" w:lineRule="exact"/>
              <w:rPr>
                <w:rFonts w:ascii="仿宋_GB2312"/>
                <w:sz w:val="24"/>
                <w:szCs w:val="24"/>
              </w:rPr>
            </w:pPr>
            <w:r>
              <w:rPr>
                <w:rFonts w:ascii="仿宋_GB2312" w:eastAsia="仿宋_GB2312"/>
                <w:sz w:val="24"/>
                <w:szCs w:val="24"/>
              </w:rPr>
              <w:t>近一年内有发生过老年人跌倒、坠床、自杀等导致严重后果的不良事件。</w:t>
            </w:r>
          </w:p>
        </w:tc>
        <w:tc>
          <w:tcPr>
            <w:tcW w:w="6137" w:type="dxa"/>
            <w:vAlign w:val="center"/>
          </w:tcPr>
          <w:p w:rsidR="00887B52" w:rsidRDefault="00852E82">
            <w:pPr>
              <w:spacing w:line="320" w:lineRule="exact"/>
              <w:rPr>
                <w:rFonts w:ascii="仿宋_GB2312"/>
                <w:sz w:val="24"/>
                <w:szCs w:val="24"/>
              </w:rPr>
            </w:pPr>
            <w:r>
              <w:rPr>
                <w:rFonts w:ascii="仿宋_GB2312" w:eastAsia="仿宋_GB2312"/>
                <w:sz w:val="24"/>
                <w:szCs w:val="24"/>
              </w:rPr>
              <w:t>有相关事件视情节扣1-3分。</w:t>
            </w:r>
          </w:p>
        </w:tc>
      </w:tr>
      <w:tr w:rsidR="00887B52">
        <w:trPr>
          <w:trHeight w:val="820"/>
          <w:tblHeader/>
          <w:jc w:val="center"/>
        </w:trPr>
        <w:tc>
          <w:tcPr>
            <w:tcW w:w="1682" w:type="dxa"/>
            <w:vMerge/>
            <w:vAlign w:val="center"/>
          </w:tcPr>
          <w:p w:rsidR="00887B52" w:rsidRDefault="00887B52">
            <w:pPr>
              <w:spacing w:line="320" w:lineRule="exact"/>
              <w:jc w:val="center"/>
              <w:rPr>
                <w:sz w:val="24"/>
                <w:szCs w:val="24"/>
              </w:rPr>
            </w:pPr>
          </w:p>
        </w:tc>
        <w:tc>
          <w:tcPr>
            <w:tcW w:w="2524" w:type="dxa"/>
            <w:vMerge/>
            <w:vAlign w:val="center"/>
          </w:tcPr>
          <w:p w:rsidR="00887B52" w:rsidRDefault="00887B52">
            <w:pPr>
              <w:spacing w:line="320" w:lineRule="exact"/>
              <w:rPr>
                <w:sz w:val="24"/>
                <w:szCs w:val="24"/>
              </w:rPr>
            </w:pPr>
          </w:p>
        </w:tc>
        <w:tc>
          <w:tcPr>
            <w:tcW w:w="1247" w:type="dxa"/>
            <w:vMerge/>
            <w:vAlign w:val="center"/>
          </w:tcPr>
          <w:p w:rsidR="00887B52" w:rsidRDefault="00887B52">
            <w:pPr>
              <w:spacing w:line="320" w:lineRule="exact"/>
              <w:rPr>
                <w:sz w:val="24"/>
                <w:szCs w:val="24"/>
              </w:rPr>
            </w:pPr>
          </w:p>
        </w:tc>
        <w:tc>
          <w:tcPr>
            <w:tcW w:w="3476" w:type="dxa"/>
            <w:vAlign w:val="center"/>
          </w:tcPr>
          <w:p w:rsidR="00887B52" w:rsidRDefault="00852E82">
            <w:pPr>
              <w:spacing w:line="320" w:lineRule="exact"/>
              <w:rPr>
                <w:rFonts w:ascii="仿宋_GB2312"/>
                <w:sz w:val="24"/>
                <w:szCs w:val="24"/>
              </w:rPr>
            </w:pPr>
            <w:r>
              <w:rPr>
                <w:rFonts w:ascii="仿宋_GB2312" w:eastAsia="仿宋_GB2312"/>
                <w:sz w:val="24"/>
                <w:szCs w:val="24"/>
              </w:rPr>
              <w:t>发现有歧视、侮辱老年人的言行。</w:t>
            </w:r>
          </w:p>
        </w:tc>
        <w:tc>
          <w:tcPr>
            <w:tcW w:w="6137" w:type="dxa"/>
            <w:vAlign w:val="center"/>
          </w:tcPr>
          <w:p w:rsidR="00887B52" w:rsidRDefault="00852E82">
            <w:pPr>
              <w:spacing w:line="320" w:lineRule="exact"/>
              <w:rPr>
                <w:rFonts w:ascii="仿宋_GB2312"/>
                <w:sz w:val="24"/>
                <w:szCs w:val="24"/>
              </w:rPr>
            </w:pPr>
            <w:r>
              <w:rPr>
                <w:rFonts w:ascii="仿宋_GB2312" w:eastAsia="仿宋_GB2312"/>
                <w:sz w:val="24"/>
                <w:szCs w:val="24"/>
              </w:rPr>
              <w:t>有相关事件视情节扣1-4分。</w:t>
            </w:r>
          </w:p>
        </w:tc>
      </w:tr>
    </w:tbl>
    <w:p w:rsidR="00887B52" w:rsidRDefault="00887B52">
      <w:pPr>
        <w:sectPr w:rsidR="00887B52">
          <w:footerReference w:type="default" r:id="rId8"/>
          <w:pgSz w:w="16838" w:h="11906" w:orient="landscape"/>
          <w:pgMar w:top="1701" w:right="1417" w:bottom="1417" w:left="1417" w:header="851" w:footer="992" w:gutter="0"/>
          <w:cols w:space="0"/>
          <w:docGrid w:linePitch="360"/>
        </w:sectPr>
      </w:pPr>
    </w:p>
    <w:p w:rsidR="00887B52" w:rsidRDefault="00852E82">
      <w:pPr>
        <w:pStyle w:val="af7"/>
        <w:spacing w:line="560" w:lineRule="exact"/>
        <w:ind w:firstLine="0"/>
        <w:rPr>
          <w:rFonts w:ascii="黑体" w:eastAsia="黑体"/>
          <w:sz w:val="32"/>
          <w:szCs w:val="32"/>
        </w:rPr>
      </w:pPr>
      <w:r>
        <w:rPr>
          <w:rFonts w:ascii="黑体" w:eastAsia="黑体"/>
          <w:sz w:val="32"/>
          <w:szCs w:val="32"/>
        </w:rPr>
        <w:lastRenderedPageBreak/>
        <w:t>附件2</w:t>
      </w:r>
    </w:p>
    <w:p w:rsidR="00887B52" w:rsidRDefault="00887B52">
      <w:pPr>
        <w:pStyle w:val="af7"/>
        <w:spacing w:line="480" w:lineRule="exact"/>
        <w:ind w:firstLine="0"/>
        <w:rPr>
          <w:rFonts w:ascii="黑体" w:eastAsia="黑体"/>
          <w:sz w:val="32"/>
          <w:szCs w:val="32"/>
        </w:rPr>
      </w:pPr>
    </w:p>
    <w:p w:rsidR="00887B52" w:rsidRDefault="00852E82">
      <w:pPr>
        <w:spacing w:line="480" w:lineRule="exact"/>
        <w:jc w:val="center"/>
        <w:rPr>
          <w:rFonts w:ascii="方正小标宋简体" w:eastAsia="方正小标宋简体"/>
          <w:sz w:val="32"/>
          <w:szCs w:val="32"/>
        </w:rPr>
      </w:pPr>
      <w:r>
        <w:rPr>
          <w:rFonts w:ascii="方正小标宋简体" w:eastAsia="方正小标宋简体"/>
          <w:sz w:val="44"/>
          <w:szCs w:val="44"/>
        </w:rPr>
        <w:t>广西老年友善医疗机构申报表</w:t>
      </w:r>
    </w:p>
    <w:p w:rsidR="00887B52" w:rsidRDefault="00887B52">
      <w:pPr>
        <w:spacing w:line="480" w:lineRule="exact"/>
        <w:jc w:val="center"/>
        <w:rPr>
          <w:rFonts w:ascii="方正小标宋简体" w:eastAsia="方正小标宋简体"/>
          <w:sz w:val="32"/>
          <w:szCs w:val="32"/>
        </w:rPr>
      </w:pPr>
    </w:p>
    <w:p w:rsidR="00887B52" w:rsidRDefault="00852E82">
      <w:pPr>
        <w:spacing w:line="560" w:lineRule="exact"/>
        <w:jc w:val="right"/>
        <w:rPr>
          <w:rFonts w:ascii="仿宋_GB2312"/>
          <w:sz w:val="32"/>
          <w:szCs w:val="32"/>
        </w:rPr>
      </w:pPr>
      <w:r>
        <w:rPr>
          <w:rFonts w:ascii="仿宋_GB2312" w:eastAsia="仿宋_GB2312"/>
          <w:sz w:val="32"/>
          <w:szCs w:val="32"/>
        </w:rPr>
        <w:t>申报时间：    年  月  日</w:t>
      </w:r>
    </w:p>
    <w:tbl>
      <w:tblPr>
        <w:tblW w:w="88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0"/>
        <w:gridCol w:w="298"/>
        <w:gridCol w:w="443"/>
        <w:gridCol w:w="1049"/>
        <w:gridCol w:w="1026"/>
        <w:gridCol w:w="764"/>
        <w:gridCol w:w="926"/>
        <w:gridCol w:w="864"/>
        <w:gridCol w:w="1786"/>
      </w:tblGrid>
      <w:tr w:rsidR="00887B52">
        <w:trPr>
          <w:trHeight w:val="615"/>
          <w:jc w:val="center"/>
        </w:trPr>
        <w:tc>
          <w:tcPr>
            <w:tcW w:w="8846" w:type="dxa"/>
            <w:gridSpan w:val="9"/>
            <w:vAlign w:val="center"/>
          </w:tcPr>
          <w:p w:rsidR="00887B52" w:rsidRDefault="00852E82">
            <w:pPr>
              <w:spacing w:line="560" w:lineRule="exact"/>
              <w:jc w:val="center"/>
              <w:rPr>
                <w:rFonts w:ascii="仿宋_GB2312"/>
                <w:b/>
                <w:bCs/>
                <w:sz w:val="32"/>
                <w:szCs w:val="32"/>
              </w:rPr>
            </w:pPr>
            <w:r>
              <w:rPr>
                <w:rFonts w:ascii="仿宋_GB2312" w:eastAsia="仿宋_GB2312"/>
                <w:b/>
                <w:bCs/>
                <w:sz w:val="32"/>
                <w:szCs w:val="32"/>
              </w:rPr>
              <w:t>医疗机构基本信息</w:t>
            </w:r>
          </w:p>
        </w:tc>
      </w:tr>
      <w:tr w:rsidR="00887B52">
        <w:trPr>
          <w:trHeight w:hRule="exact" w:val="615"/>
          <w:jc w:val="center"/>
        </w:trPr>
        <w:tc>
          <w:tcPr>
            <w:tcW w:w="1988" w:type="dxa"/>
            <w:gridSpan w:val="2"/>
            <w:vAlign w:val="center"/>
          </w:tcPr>
          <w:p w:rsidR="00887B52" w:rsidRDefault="00852E82">
            <w:pPr>
              <w:spacing w:line="560" w:lineRule="exact"/>
              <w:jc w:val="center"/>
              <w:rPr>
                <w:rFonts w:ascii="仿宋_GB2312"/>
                <w:sz w:val="32"/>
                <w:szCs w:val="32"/>
              </w:rPr>
            </w:pPr>
            <w:r>
              <w:rPr>
                <w:rFonts w:ascii="仿宋_GB2312" w:eastAsia="仿宋_GB2312"/>
                <w:sz w:val="32"/>
                <w:szCs w:val="32"/>
              </w:rPr>
              <w:t>机构名称</w:t>
            </w:r>
          </w:p>
        </w:tc>
        <w:tc>
          <w:tcPr>
            <w:tcW w:w="6858" w:type="dxa"/>
            <w:gridSpan w:val="7"/>
            <w:vAlign w:val="center"/>
          </w:tcPr>
          <w:p w:rsidR="00887B52" w:rsidRDefault="00887B52">
            <w:pPr>
              <w:spacing w:line="560" w:lineRule="exact"/>
              <w:rPr>
                <w:rFonts w:ascii="仿宋_GB2312"/>
                <w:sz w:val="32"/>
                <w:szCs w:val="32"/>
              </w:rPr>
            </w:pPr>
          </w:p>
        </w:tc>
      </w:tr>
      <w:tr w:rsidR="00887B52">
        <w:trPr>
          <w:trHeight w:hRule="exact" w:val="615"/>
          <w:jc w:val="center"/>
        </w:trPr>
        <w:tc>
          <w:tcPr>
            <w:tcW w:w="1988" w:type="dxa"/>
            <w:gridSpan w:val="2"/>
            <w:vAlign w:val="center"/>
          </w:tcPr>
          <w:p w:rsidR="00887B52" w:rsidRDefault="00852E82">
            <w:pPr>
              <w:spacing w:line="560" w:lineRule="exact"/>
              <w:jc w:val="center"/>
              <w:rPr>
                <w:rFonts w:ascii="仿宋_GB2312"/>
                <w:sz w:val="32"/>
                <w:szCs w:val="32"/>
              </w:rPr>
            </w:pPr>
            <w:r>
              <w:rPr>
                <w:rFonts w:ascii="仿宋_GB2312" w:eastAsia="仿宋_GB2312"/>
                <w:sz w:val="32"/>
                <w:szCs w:val="32"/>
              </w:rPr>
              <w:t>机构地址</w:t>
            </w:r>
          </w:p>
        </w:tc>
        <w:tc>
          <w:tcPr>
            <w:tcW w:w="6858" w:type="dxa"/>
            <w:gridSpan w:val="7"/>
            <w:vAlign w:val="center"/>
          </w:tcPr>
          <w:p w:rsidR="00887B52" w:rsidRDefault="00887B52">
            <w:pPr>
              <w:spacing w:line="560" w:lineRule="exact"/>
              <w:rPr>
                <w:rFonts w:ascii="仿宋_GB2312"/>
                <w:sz w:val="32"/>
                <w:szCs w:val="32"/>
              </w:rPr>
            </w:pPr>
          </w:p>
        </w:tc>
      </w:tr>
      <w:tr w:rsidR="00887B52">
        <w:trPr>
          <w:trHeight w:hRule="exact" w:val="615"/>
          <w:jc w:val="center"/>
        </w:trPr>
        <w:tc>
          <w:tcPr>
            <w:tcW w:w="1988" w:type="dxa"/>
            <w:gridSpan w:val="2"/>
            <w:vAlign w:val="center"/>
          </w:tcPr>
          <w:p w:rsidR="00887B52" w:rsidRDefault="00852E82">
            <w:pPr>
              <w:spacing w:line="560" w:lineRule="exact"/>
              <w:jc w:val="center"/>
              <w:rPr>
                <w:rFonts w:ascii="仿宋_GB2312"/>
                <w:sz w:val="32"/>
                <w:szCs w:val="32"/>
              </w:rPr>
            </w:pPr>
            <w:r>
              <w:rPr>
                <w:rFonts w:ascii="仿宋_GB2312" w:eastAsia="仿宋_GB2312"/>
                <w:sz w:val="32"/>
                <w:szCs w:val="32"/>
              </w:rPr>
              <w:t>机构类别</w:t>
            </w:r>
          </w:p>
        </w:tc>
        <w:tc>
          <w:tcPr>
            <w:tcW w:w="2518" w:type="dxa"/>
            <w:gridSpan w:val="3"/>
            <w:vAlign w:val="center"/>
          </w:tcPr>
          <w:p w:rsidR="00887B52" w:rsidRDefault="00887B52">
            <w:pPr>
              <w:spacing w:line="560" w:lineRule="exact"/>
              <w:jc w:val="center"/>
              <w:rPr>
                <w:rFonts w:ascii="仿宋_GB2312"/>
                <w:sz w:val="32"/>
                <w:szCs w:val="32"/>
              </w:rPr>
            </w:pPr>
          </w:p>
        </w:tc>
        <w:tc>
          <w:tcPr>
            <w:tcW w:w="1690" w:type="dxa"/>
            <w:gridSpan w:val="2"/>
            <w:vAlign w:val="center"/>
          </w:tcPr>
          <w:p w:rsidR="00887B52" w:rsidRDefault="00852E82">
            <w:pPr>
              <w:spacing w:line="560" w:lineRule="exact"/>
              <w:jc w:val="center"/>
              <w:rPr>
                <w:rFonts w:ascii="仿宋_GB2312"/>
                <w:sz w:val="32"/>
                <w:szCs w:val="32"/>
              </w:rPr>
            </w:pPr>
            <w:r>
              <w:rPr>
                <w:rFonts w:ascii="仿宋_GB2312" w:eastAsia="仿宋_GB2312"/>
                <w:sz w:val="32"/>
                <w:szCs w:val="32"/>
              </w:rPr>
              <w:t>机构等级</w:t>
            </w:r>
          </w:p>
        </w:tc>
        <w:tc>
          <w:tcPr>
            <w:tcW w:w="2650" w:type="dxa"/>
            <w:gridSpan w:val="2"/>
            <w:vAlign w:val="center"/>
          </w:tcPr>
          <w:p w:rsidR="00887B52" w:rsidRDefault="00887B52">
            <w:pPr>
              <w:spacing w:line="560" w:lineRule="exact"/>
              <w:jc w:val="center"/>
              <w:rPr>
                <w:rFonts w:ascii="仿宋_GB2312"/>
                <w:sz w:val="32"/>
                <w:szCs w:val="32"/>
              </w:rPr>
            </w:pPr>
          </w:p>
        </w:tc>
      </w:tr>
      <w:tr w:rsidR="00887B52">
        <w:trPr>
          <w:trHeight w:hRule="exact" w:val="703"/>
          <w:jc w:val="center"/>
        </w:trPr>
        <w:tc>
          <w:tcPr>
            <w:tcW w:w="1988" w:type="dxa"/>
            <w:gridSpan w:val="2"/>
            <w:vAlign w:val="center"/>
          </w:tcPr>
          <w:p w:rsidR="00887B52" w:rsidRDefault="00852E82">
            <w:pPr>
              <w:spacing w:line="560" w:lineRule="exact"/>
              <w:jc w:val="center"/>
              <w:rPr>
                <w:rFonts w:ascii="仿宋_GB2312"/>
                <w:sz w:val="32"/>
                <w:szCs w:val="32"/>
              </w:rPr>
            </w:pPr>
            <w:r>
              <w:rPr>
                <w:rFonts w:ascii="仿宋_GB2312" w:eastAsia="仿宋_GB2312"/>
                <w:sz w:val="32"/>
                <w:szCs w:val="32"/>
              </w:rPr>
              <w:t>具体负责人</w:t>
            </w:r>
          </w:p>
        </w:tc>
        <w:tc>
          <w:tcPr>
            <w:tcW w:w="2518" w:type="dxa"/>
            <w:gridSpan w:val="3"/>
            <w:vAlign w:val="center"/>
          </w:tcPr>
          <w:p w:rsidR="00887B52" w:rsidRDefault="00887B52">
            <w:pPr>
              <w:spacing w:line="560" w:lineRule="exact"/>
              <w:jc w:val="center"/>
              <w:rPr>
                <w:rFonts w:ascii="仿宋_GB2312"/>
                <w:sz w:val="32"/>
                <w:szCs w:val="32"/>
              </w:rPr>
            </w:pPr>
          </w:p>
        </w:tc>
        <w:tc>
          <w:tcPr>
            <w:tcW w:w="1690" w:type="dxa"/>
            <w:gridSpan w:val="2"/>
            <w:vAlign w:val="center"/>
          </w:tcPr>
          <w:p w:rsidR="00887B52" w:rsidRDefault="00852E82">
            <w:pPr>
              <w:spacing w:line="560" w:lineRule="exact"/>
              <w:jc w:val="center"/>
              <w:rPr>
                <w:rFonts w:ascii="仿宋_GB2312"/>
                <w:sz w:val="32"/>
                <w:szCs w:val="32"/>
              </w:rPr>
            </w:pPr>
            <w:r>
              <w:rPr>
                <w:rFonts w:ascii="仿宋_GB2312" w:eastAsia="仿宋_GB2312"/>
                <w:sz w:val="32"/>
                <w:szCs w:val="32"/>
              </w:rPr>
              <w:t>联系方式</w:t>
            </w:r>
          </w:p>
        </w:tc>
        <w:tc>
          <w:tcPr>
            <w:tcW w:w="2650" w:type="dxa"/>
            <w:gridSpan w:val="2"/>
            <w:vAlign w:val="center"/>
          </w:tcPr>
          <w:p w:rsidR="00887B52" w:rsidRDefault="00887B52">
            <w:pPr>
              <w:spacing w:line="560" w:lineRule="exact"/>
              <w:jc w:val="center"/>
              <w:rPr>
                <w:rFonts w:ascii="仿宋_GB2312"/>
                <w:sz w:val="32"/>
                <w:szCs w:val="32"/>
              </w:rPr>
            </w:pPr>
          </w:p>
        </w:tc>
      </w:tr>
      <w:tr w:rsidR="00887B52">
        <w:trPr>
          <w:trHeight w:val="615"/>
          <w:jc w:val="center"/>
        </w:trPr>
        <w:tc>
          <w:tcPr>
            <w:tcW w:w="8846" w:type="dxa"/>
            <w:gridSpan w:val="9"/>
            <w:vAlign w:val="center"/>
          </w:tcPr>
          <w:p w:rsidR="00887B52" w:rsidRDefault="00852E82">
            <w:pPr>
              <w:spacing w:line="560" w:lineRule="exact"/>
              <w:jc w:val="center"/>
              <w:rPr>
                <w:rFonts w:ascii="仿宋_GB2312"/>
                <w:sz w:val="32"/>
                <w:szCs w:val="32"/>
              </w:rPr>
            </w:pPr>
            <w:r>
              <w:rPr>
                <w:rFonts w:ascii="仿宋_GB2312" w:eastAsia="仿宋_GB2312"/>
                <w:b/>
                <w:bCs/>
                <w:sz w:val="32"/>
                <w:szCs w:val="32"/>
              </w:rPr>
              <w:t>医疗机构自评情况</w:t>
            </w:r>
          </w:p>
        </w:tc>
      </w:tr>
      <w:tr w:rsidR="00887B52" w:rsidRPr="004842BC">
        <w:trPr>
          <w:trHeight w:hRule="exact" w:val="615"/>
          <w:jc w:val="center"/>
        </w:trPr>
        <w:tc>
          <w:tcPr>
            <w:tcW w:w="1690" w:type="dxa"/>
            <w:vAlign w:val="center"/>
          </w:tcPr>
          <w:p w:rsidR="00887B52" w:rsidRPr="004842BC" w:rsidRDefault="00852E82">
            <w:pPr>
              <w:spacing w:line="560" w:lineRule="exact"/>
              <w:jc w:val="center"/>
              <w:rPr>
                <w:rFonts w:ascii="仿宋_GB2312"/>
                <w:sz w:val="24"/>
                <w:szCs w:val="24"/>
              </w:rPr>
            </w:pPr>
            <w:r w:rsidRPr="004842BC">
              <w:rPr>
                <w:rFonts w:ascii="仿宋_GB2312" w:eastAsia="仿宋_GB2312"/>
                <w:sz w:val="24"/>
                <w:szCs w:val="24"/>
              </w:rPr>
              <w:t>评价总得分</w:t>
            </w:r>
          </w:p>
        </w:tc>
        <w:tc>
          <w:tcPr>
            <w:tcW w:w="1790" w:type="dxa"/>
            <w:gridSpan w:val="3"/>
            <w:vAlign w:val="center"/>
          </w:tcPr>
          <w:p w:rsidR="00887B52" w:rsidRPr="004842BC" w:rsidRDefault="00852E82">
            <w:pPr>
              <w:spacing w:line="560" w:lineRule="exact"/>
              <w:jc w:val="center"/>
              <w:rPr>
                <w:rFonts w:ascii="仿宋_GB2312"/>
                <w:sz w:val="24"/>
                <w:szCs w:val="24"/>
              </w:rPr>
            </w:pPr>
            <w:r w:rsidRPr="004842BC">
              <w:rPr>
                <w:rFonts w:ascii="仿宋_GB2312" w:eastAsia="仿宋_GB2312"/>
                <w:sz w:val="24"/>
                <w:szCs w:val="24"/>
              </w:rPr>
              <w:t>友善文化得分</w:t>
            </w:r>
          </w:p>
        </w:tc>
        <w:tc>
          <w:tcPr>
            <w:tcW w:w="1790" w:type="dxa"/>
            <w:gridSpan w:val="2"/>
            <w:vAlign w:val="center"/>
          </w:tcPr>
          <w:p w:rsidR="00887B52" w:rsidRPr="004842BC" w:rsidRDefault="00852E82">
            <w:pPr>
              <w:spacing w:line="560" w:lineRule="exact"/>
              <w:jc w:val="center"/>
              <w:rPr>
                <w:rFonts w:ascii="仿宋_GB2312"/>
                <w:sz w:val="24"/>
                <w:szCs w:val="24"/>
              </w:rPr>
            </w:pPr>
            <w:r w:rsidRPr="004842BC">
              <w:rPr>
                <w:rFonts w:ascii="仿宋_GB2312" w:eastAsia="仿宋_GB2312"/>
                <w:sz w:val="24"/>
                <w:szCs w:val="24"/>
              </w:rPr>
              <w:t>友善管理得分</w:t>
            </w:r>
          </w:p>
        </w:tc>
        <w:tc>
          <w:tcPr>
            <w:tcW w:w="1790" w:type="dxa"/>
            <w:gridSpan w:val="2"/>
            <w:vAlign w:val="center"/>
          </w:tcPr>
          <w:p w:rsidR="00887B52" w:rsidRPr="004842BC" w:rsidRDefault="00852E82">
            <w:pPr>
              <w:spacing w:line="560" w:lineRule="exact"/>
              <w:jc w:val="center"/>
              <w:rPr>
                <w:rFonts w:ascii="仿宋_GB2312"/>
                <w:sz w:val="24"/>
                <w:szCs w:val="24"/>
              </w:rPr>
            </w:pPr>
            <w:r w:rsidRPr="004842BC">
              <w:rPr>
                <w:rFonts w:ascii="仿宋_GB2312" w:eastAsia="仿宋_GB2312"/>
                <w:sz w:val="24"/>
                <w:szCs w:val="24"/>
              </w:rPr>
              <w:t>友善服务得分</w:t>
            </w:r>
          </w:p>
        </w:tc>
        <w:tc>
          <w:tcPr>
            <w:tcW w:w="1786" w:type="dxa"/>
            <w:vAlign w:val="center"/>
          </w:tcPr>
          <w:p w:rsidR="00887B52" w:rsidRPr="004842BC" w:rsidRDefault="00852E82">
            <w:pPr>
              <w:spacing w:line="560" w:lineRule="exact"/>
              <w:jc w:val="center"/>
              <w:rPr>
                <w:rFonts w:ascii="仿宋_GB2312"/>
                <w:sz w:val="24"/>
                <w:szCs w:val="24"/>
              </w:rPr>
            </w:pPr>
            <w:r w:rsidRPr="004842BC">
              <w:rPr>
                <w:rFonts w:ascii="仿宋_GB2312" w:eastAsia="仿宋_GB2312"/>
                <w:sz w:val="24"/>
                <w:szCs w:val="24"/>
              </w:rPr>
              <w:t>友善环境得分</w:t>
            </w:r>
          </w:p>
        </w:tc>
      </w:tr>
      <w:tr w:rsidR="00887B52">
        <w:trPr>
          <w:trHeight w:hRule="exact" w:val="615"/>
          <w:jc w:val="center"/>
        </w:trPr>
        <w:tc>
          <w:tcPr>
            <w:tcW w:w="1690" w:type="dxa"/>
            <w:vAlign w:val="center"/>
          </w:tcPr>
          <w:p w:rsidR="00887B52" w:rsidRDefault="00887B52">
            <w:pPr>
              <w:spacing w:line="560" w:lineRule="exact"/>
              <w:rPr>
                <w:rFonts w:ascii="仿宋_GB2312"/>
                <w:sz w:val="28"/>
                <w:szCs w:val="28"/>
              </w:rPr>
            </w:pPr>
          </w:p>
        </w:tc>
        <w:tc>
          <w:tcPr>
            <w:tcW w:w="1790" w:type="dxa"/>
            <w:gridSpan w:val="3"/>
            <w:vAlign w:val="center"/>
          </w:tcPr>
          <w:p w:rsidR="00887B52" w:rsidRDefault="00887B52">
            <w:pPr>
              <w:spacing w:line="560" w:lineRule="exact"/>
              <w:rPr>
                <w:rFonts w:ascii="仿宋_GB2312"/>
                <w:sz w:val="28"/>
                <w:szCs w:val="28"/>
              </w:rPr>
            </w:pPr>
          </w:p>
        </w:tc>
        <w:tc>
          <w:tcPr>
            <w:tcW w:w="1790" w:type="dxa"/>
            <w:gridSpan w:val="2"/>
            <w:vAlign w:val="center"/>
          </w:tcPr>
          <w:p w:rsidR="00887B52" w:rsidRDefault="00887B52">
            <w:pPr>
              <w:spacing w:line="560" w:lineRule="exact"/>
              <w:rPr>
                <w:rFonts w:ascii="仿宋_GB2312"/>
                <w:sz w:val="28"/>
                <w:szCs w:val="28"/>
              </w:rPr>
            </w:pPr>
          </w:p>
        </w:tc>
        <w:tc>
          <w:tcPr>
            <w:tcW w:w="1790" w:type="dxa"/>
            <w:gridSpan w:val="2"/>
            <w:vAlign w:val="center"/>
          </w:tcPr>
          <w:p w:rsidR="00887B52" w:rsidRDefault="00887B52">
            <w:pPr>
              <w:spacing w:line="560" w:lineRule="exact"/>
              <w:rPr>
                <w:rFonts w:ascii="仿宋_GB2312"/>
                <w:sz w:val="28"/>
                <w:szCs w:val="28"/>
              </w:rPr>
            </w:pPr>
          </w:p>
        </w:tc>
        <w:tc>
          <w:tcPr>
            <w:tcW w:w="1786" w:type="dxa"/>
            <w:vAlign w:val="center"/>
          </w:tcPr>
          <w:p w:rsidR="00887B52" w:rsidRDefault="00887B52">
            <w:pPr>
              <w:spacing w:line="560" w:lineRule="exact"/>
              <w:rPr>
                <w:rFonts w:ascii="仿宋_GB2312"/>
                <w:sz w:val="28"/>
                <w:szCs w:val="28"/>
              </w:rPr>
            </w:pPr>
          </w:p>
        </w:tc>
      </w:tr>
      <w:tr w:rsidR="00887B52">
        <w:trPr>
          <w:trHeight w:val="3315"/>
          <w:jc w:val="center"/>
        </w:trPr>
        <w:tc>
          <w:tcPr>
            <w:tcW w:w="2431" w:type="dxa"/>
            <w:gridSpan w:val="3"/>
            <w:vAlign w:val="center"/>
          </w:tcPr>
          <w:p w:rsidR="00887B52" w:rsidRDefault="00852E82">
            <w:pPr>
              <w:spacing w:line="560" w:lineRule="exact"/>
              <w:jc w:val="center"/>
              <w:rPr>
                <w:rFonts w:ascii="仿宋_GB2312"/>
                <w:sz w:val="32"/>
                <w:szCs w:val="32"/>
              </w:rPr>
            </w:pPr>
            <w:r>
              <w:rPr>
                <w:rFonts w:ascii="仿宋_GB2312" w:eastAsia="仿宋_GB2312"/>
                <w:sz w:val="32"/>
                <w:szCs w:val="32"/>
              </w:rPr>
              <w:t>工作措施</w:t>
            </w:r>
          </w:p>
          <w:p w:rsidR="00887B52" w:rsidRDefault="00852E82">
            <w:pPr>
              <w:spacing w:line="560" w:lineRule="exact"/>
              <w:jc w:val="center"/>
              <w:rPr>
                <w:rFonts w:ascii="仿宋_GB2312"/>
                <w:sz w:val="32"/>
                <w:szCs w:val="32"/>
              </w:rPr>
            </w:pPr>
            <w:r>
              <w:rPr>
                <w:rFonts w:ascii="仿宋_GB2312" w:eastAsia="仿宋_GB2312"/>
                <w:sz w:val="32"/>
                <w:szCs w:val="32"/>
              </w:rPr>
              <w:t>（包括工作措施、亮点和努力方向等，可另附报告）</w:t>
            </w:r>
          </w:p>
        </w:tc>
        <w:tc>
          <w:tcPr>
            <w:tcW w:w="6415" w:type="dxa"/>
            <w:gridSpan w:val="6"/>
            <w:vAlign w:val="center"/>
          </w:tcPr>
          <w:p w:rsidR="00887B52" w:rsidRDefault="00887B52">
            <w:pPr>
              <w:spacing w:line="560" w:lineRule="exact"/>
              <w:rPr>
                <w:rFonts w:ascii="仿宋_GB2312"/>
                <w:sz w:val="32"/>
                <w:szCs w:val="32"/>
              </w:rPr>
            </w:pPr>
          </w:p>
        </w:tc>
      </w:tr>
      <w:tr w:rsidR="00887B52">
        <w:trPr>
          <w:trHeight w:val="921"/>
          <w:jc w:val="center"/>
        </w:trPr>
        <w:tc>
          <w:tcPr>
            <w:tcW w:w="8846" w:type="dxa"/>
            <w:gridSpan w:val="9"/>
            <w:vAlign w:val="center"/>
          </w:tcPr>
          <w:p w:rsidR="00887B52" w:rsidRDefault="00852E82">
            <w:pPr>
              <w:spacing w:line="560" w:lineRule="exact"/>
              <w:jc w:val="center"/>
              <w:rPr>
                <w:rFonts w:ascii="仿宋_GB2312"/>
                <w:sz w:val="32"/>
                <w:szCs w:val="32"/>
              </w:rPr>
            </w:pPr>
            <w:r>
              <w:rPr>
                <w:rFonts w:ascii="仿宋_GB2312" w:eastAsia="仿宋_GB2312"/>
                <w:sz w:val="32"/>
                <w:szCs w:val="32"/>
              </w:rPr>
              <w:t>县（市、区）卫生健康局评价情况</w:t>
            </w:r>
          </w:p>
        </w:tc>
      </w:tr>
      <w:tr w:rsidR="00887B52">
        <w:trPr>
          <w:trHeight w:hRule="exact" w:val="921"/>
          <w:jc w:val="center"/>
        </w:trPr>
        <w:tc>
          <w:tcPr>
            <w:tcW w:w="1690" w:type="dxa"/>
            <w:vAlign w:val="center"/>
          </w:tcPr>
          <w:p w:rsidR="00887B52" w:rsidRDefault="00852E82">
            <w:pPr>
              <w:spacing w:line="560" w:lineRule="exact"/>
              <w:jc w:val="center"/>
              <w:rPr>
                <w:rFonts w:ascii="仿宋_GB2312"/>
                <w:sz w:val="24"/>
                <w:szCs w:val="24"/>
              </w:rPr>
            </w:pPr>
            <w:r>
              <w:rPr>
                <w:rFonts w:ascii="仿宋_GB2312" w:eastAsia="仿宋_GB2312" w:hint="eastAsia"/>
                <w:sz w:val="24"/>
                <w:szCs w:val="24"/>
              </w:rPr>
              <w:t>评价总得分</w:t>
            </w:r>
          </w:p>
        </w:tc>
        <w:tc>
          <w:tcPr>
            <w:tcW w:w="1790" w:type="dxa"/>
            <w:gridSpan w:val="3"/>
            <w:vAlign w:val="center"/>
          </w:tcPr>
          <w:p w:rsidR="00887B52" w:rsidRDefault="00852E82">
            <w:pPr>
              <w:spacing w:line="560" w:lineRule="exact"/>
              <w:jc w:val="center"/>
              <w:rPr>
                <w:rFonts w:ascii="仿宋_GB2312"/>
                <w:sz w:val="24"/>
                <w:szCs w:val="24"/>
              </w:rPr>
            </w:pPr>
            <w:r>
              <w:rPr>
                <w:rFonts w:ascii="仿宋_GB2312" w:eastAsia="仿宋_GB2312" w:hint="eastAsia"/>
                <w:sz w:val="24"/>
                <w:szCs w:val="24"/>
              </w:rPr>
              <w:t>友善文化得分</w:t>
            </w:r>
          </w:p>
        </w:tc>
        <w:tc>
          <w:tcPr>
            <w:tcW w:w="1790" w:type="dxa"/>
            <w:gridSpan w:val="2"/>
            <w:vAlign w:val="center"/>
          </w:tcPr>
          <w:p w:rsidR="00887B52" w:rsidRDefault="00852E82">
            <w:pPr>
              <w:spacing w:line="560" w:lineRule="exact"/>
              <w:jc w:val="center"/>
              <w:rPr>
                <w:rFonts w:ascii="仿宋_GB2312"/>
                <w:sz w:val="24"/>
                <w:szCs w:val="24"/>
              </w:rPr>
            </w:pPr>
            <w:r>
              <w:rPr>
                <w:rFonts w:ascii="仿宋_GB2312" w:eastAsia="仿宋_GB2312" w:hint="eastAsia"/>
                <w:sz w:val="24"/>
                <w:szCs w:val="24"/>
              </w:rPr>
              <w:t>友善管理得分</w:t>
            </w:r>
          </w:p>
        </w:tc>
        <w:tc>
          <w:tcPr>
            <w:tcW w:w="1790" w:type="dxa"/>
            <w:gridSpan w:val="2"/>
            <w:vAlign w:val="center"/>
          </w:tcPr>
          <w:p w:rsidR="00887B52" w:rsidRDefault="00852E82">
            <w:pPr>
              <w:spacing w:line="560" w:lineRule="exact"/>
              <w:jc w:val="center"/>
              <w:rPr>
                <w:rFonts w:ascii="仿宋_GB2312"/>
                <w:sz w:val="24"/>
                <w:szCs w:val="24"/>
              </w:rPr>
            </w:pPr>
            <w:r>
              <w:rPr>
                <w:rFonts w:ascii="仿宋_GB2312" w:eastAsia="仿宋_GB2312" w:hint="eastAsia"/>
                <w:sz w:val="24"/>
                <w:szCs w:val="24"/>
              </w:rPr>
              <w:t>友善服务得分</w:t>
            </w:r>
          </w:p>
        </w:tc>
        <w:tc>
          <w:tcPr>
            <w:tcW w:w="1786" w:type="dxa"/>
            <w:vAlign w:val="center"/>
          </w:tcPr>
          <w:p w:rsidR="00887B52" w:rsidRDefault="00852E82">
            <w:pPr>
              <w:spacing w:line="560" w:lineRule="exact"/>
              <w:jc w:val="center"/>
              <w:rPr>
                <w:rFonts w:ascii="仿宋_GB2312"/>
                <w:sz w:val="24"/>
                <w:szCs w:val="24"/>
              </w:rPr>
            </w:pPr>
            <w:r>
              <w:rPr>
                <w:rFonts w:ascii="仿宋_GB2312" w:eastAsia="仿宋_GB2312" w:hint="eastAsia"/>
                <w:sz w:val="24"/>
                <w:szCs w:val="24"/>
              </w:rPr>
              <w:t>友善环境得分</w:t>
            </w:r>
          </w:p>
        </w:tc>
      </w:tr>
      <w:tr w:rsidR="00887B52">
        <w:trPr>
          <w:trHeight w:hRule="exact" w:val="921"/>
          <w:jc w:val="center"/>
        </w:trPr>
        <w:tc>
          <w:tcPr>
            <w:tcW w:w="1690" w:type="dxa"/>
            <w:vAlign w:val="center"/>
          </w:tcPr>
          <w:p w:rsidR="00887B52" w:rsidRDefault="00887B52">
            <w:pPr>
              <w:spacing w:line="560" w:lineRule="exact"/>
              <w:rPr>
                <w:rFonts w:ascii="仿宋_GB2312"/>
                <w:sz w:val="32"/>
                <w:szCs w:val="32"/>
              </w:rPr>
            </w:pPr>
          </w:p>
        </w:tc>
        <w:tc>
          <w:tcPr>
            <w:tcW w:w="1790" w:type="dxa"/>
            <w:gridSpan w:val="3"/>
            <w:vAlign w:val="center"/>
          </w:tcPr>
          <w:p w:rsidR="00887B52" w:rsidRDefault="00887B52">
            <w:pPr>
              <w:spacing w:line="560" w:lineRule="exact"/>
              <w:rPr>
                <w:rFonts w:ascii="仿宋_GB2312"/>
                <w:sz w:val="32"/>
                <w:szCs w:val="32"/>
              </w:rPr>
            </w:pPr>
          </w:p>
        </w:tc>
        <w:tc>
          <w:tcPr>
            <w:tcW w:w="1790" w:type="dxa"/>
            <w:gridSpan w:val="2"/>
            <w:vAlign w:val="center"/>
          </w:tcPr>
          <w:p w:rsidR="00887B52" w:rsidRDefault="00887B52">
            <w:pPr>
              <w:spacing w:line="560" w:lineRule="exact"/>
              <w:rPr>
                <w:rFonts w:ascii="仿宋_GB2312"/>
                <w:sz w:val="32"/>
                <w:szCs w:val="32"/>
              </w:rPr>
            </w:pPr>
          </w:p>
        </w:tc>
        <w:tc>
          <w:tcPr>
            <w:tcW w:w="1790" w:type="dxa"/>
            <w:gridSpan w:val="2"/>
            <w:vAlign w:val="center"/>
          </w:tcPr>
          <w:p w:rsidR="00887B52" w:rsidRDefault="00887B52">
            <w:pPr>
              <w:spacing w:line="560" w:lineRule="exact"/>
              <w:rPr>
                <w:rFonts w:ascii="仿宋_GB2312"/>
                <w:sz w:val="32"/>
                <w:szCs w:val="32"/>
              </w:rPr>
            </w:pPr>
          </w:p>
        </w:tc>
        <w:tc>
          <w:tcPr>
            <w:tcW w:w="1786" w:type="dxa"/>
            <w:vAlign w:val="center"/>
          </w:tcPr>
          <w:p w:rsidR="00887B52" w:rsidRDefault="00887B52">
            <w:pPr>
              <w:spacing w:line="560" w:lineRule="exact"/>
              <w:rPr>
                <w:rFonts w:ascii="仿宋_GB2312"/>
                <w:sz w:val="32"/>
                <w:szCs w:val="32"/>
              </w:rPr>
            </w:pPr>
          </w:p>
        </w:tc>
      </w:tr>
      <w:tr w:rsidR="00887B52">
        <w:trPr>
          <w:trHeight w:val="4417"/>
          <w:jc w:val="center"/>
        </w:trPr>
        <w:tc>
          <w:tcPr>
            <w:tcW w:w="2431" w:type="dxa"/>
            <w:gridSpan w:val="3"/>
            <w:vAlign w:val="center"/>
          </w:tcPr>
          <w:p w:rsidR="00887B52" w:rsidRDefault="00852E82">
            <w:pPr>
              <w:jc w:val="center"/>
              <w:rPr>
                <w:rFonts w:ascii="仿宋_GB2312" w:eastAsia="仿宋_GB2312"/>
                <w:sz w:val="32"/>
                <w:szCs w:val="32"/>
              </w:rPr>
            </w:pPr>
            <w:r>
              <w:rPr>
                <w:rFonts w:ascii="仿宋_GB2312" w:eastAsia="仿宋_GB2312"/>
                <w:sz w:val="32"/>
                <w:szCs w:val="32"/>
              </w:rPr>
              <w:lastRenderedPageBreak/>
              <w:t>县（市、区）</w:t>
            </w:r>
          </w:p>
          <w:p w:rsidR="00887B52" w:rsidRDefault="00852E82">
            <w:pPr>
              <w:jc w:val="center"/>
              <w:rPr>
                <w:rFonts w:ascii="仿宋_GB2312" w:eastAsia="仿宋_GB2312"/>
                <w:sz w:val="32"/>
                <w:szCs w:val="32"/>
              </w:rPr>
            </w:pPr>
            <w:r>
              <w:rPr>
                <w:rFonts w:ascii="仿宋_GB2312" w:eastAsia="仿宋_GB2312"/>
                <w:sz w:val="32"/>
                <w:szCs w:val="32"/>
              </w:rPr>
              <w:t>卫生健康局</w:t>
            </w:r>
          </w:p>
          <w:p w:rsidR="00887B52" w:rsidRDefault="00852E82">
            <w:pPr>
              <w:jc w:val="center"/>
              <w:rPr>
                <w:rFonts w:ascii="仿宋_GB2312"/>
                <w:sz w:val="32"/>
                <w:szCs w:val="32"/>
              </w:rPr>
            </w:pPr>
            <w:r>
              <w:rPr>
                <w:rFonts w:ascii="仿宋_GB2312" w:eastAsia="仿宋_GB2312"/>
                <w:sz w:val="32"/>
                <w:szCs w:val="32"/>
              </w:rPr>
              <w:t>意见</w:t>
            </w:r>
          </w:p>
        </w:tc>
        <w:tc>
          <w:tcPr>
            <w:tcW w:w="6415" w:type="dxa"/>
            <w:gridSpan w:val="6"/>
          </w:tcPr>
          <w:p w:rsidR="00887B52" w:rsidRDefault="00887B52">
            <w:pPr>
              <w:spacing w:line="560" w:lineRule="exact"/>
              <w:ind w:firstLine="2240"/>
              <w:jc w:val="right"/>
              <w:rPr>
                <w:rFonts w:ascii="仿宋_GB2312"/>
                <w:sz w:val="32"/>
                <w:szCs w:val="32"/>
              </w:rPr>
            </w:pPr>
          </w:p>
          <w:p w:rsidR="00887B52" w:rsidRDefault="00887B52">
            <w:pPr>
              <w:spacing w:line="560" w:lineRule="exact"/>
              <w:ind w:firstLine="2240"/>
              <w:jc w:val="right"/>
              <w:rPr>
                <w:rFonts w:ascii="仿宋_GB2312"/>
                <w:sz w:val="32"/>
                <w:szCs w:val="32"/>
              </w:rPr>
            </w:pPr>
          </w:p>
          <w:p w:rsidR="00887B52" w:rsidRDefault="00887B52">
            <w:pPr>
              <w:spacing w:line="560" w:lineRule="exact"/>
              <w:ind w:firstLine="2240"/>
              <w:jc w:val="right"/>
              <w:rPr>
                <w:rFonts w:ascii="仿宋_GB2312"/>
                <w:sz w:val="32"/>
                <w:szCs w:val="32"/>
              </w:rPr>
            </w:pPr>
          </w:p>
          <w:p w:rsidR="00887B52" w:rsidRDefault="00887B52">
            <w:pPr>
              <w:spacing w:line="560" w:lineRule="exact"/>
              <w:ind w:firstLine="2240"/>
              <w:jc w:val="right"/>
              <w:rPr>
                <w:rFonts w:ascii="仿宋_GB2312"/>
                <w:sz w:val="32"/>
                <w:szCs w:val="32"/>
              </w:rPr>
            </w:pPr>
          </w:p>
          <w:p w:rsidR="00887B52" w:rsidRDefault="00852E82">
            <w:pPr>
              <w:spacing w:line="560" w:lineRule="exact"/>
              <w:ind w:right="960" w:firstLine="2240"/>
              <w:jc w:val="right"/>
              <w:rPr>
                <w:rFonts w:ascii="仿宋_GB2312"/>
                <w:sz w:val="32"/>
                <w:szCs w:val="32"/>
              </w:rPr>
            </w:pPr>
            <w:r>
              <w:rPr>
                <w:rFonts w:ascii="仿宋_GB2312" w:eastAsia="仿宋_GB2312"/>
                <w:sz w:val="32"/>
                <w:szCs w:val="32"/>
              </w:rPr>
              <w:t xml:space="preserve">（盖章）     </w:t>
            </w:r>
          </w:p>
          <w:p w:rsidR="00887B52" w:rsidRDefault="00852E82">
            <w:pPr>
              <w:spacing w:line="560" w:lineRule="exact"/>
              <w:ind w:firstLine="2720"/>
              <w:jc w:val="right"/>
              <w:rPr>
                <w:rFonts w:ascii="仿宋_GB2312"/>
                <w:sz w:val="32"/>
                <w:szCs w:val="32"/>
              </w:rPr>
            </w:pPr>
            <w:r>
              <w:rPr>
                <w:rFonts w:ascii="仿宋_GB2312" w:eastAsia="仿宋_GB2312"/>
                <w:sz w:val="32"/>
                <w:szCs w:val="32"/>
              </w:rPr>
              <w:t xml:space="preserve">     年   月   日    </w:t>
            </w:r>
          </w:p>
        </w:tc>
      </w:tr>
      <w:tr w:rsidR="00887B52">
        <w:trPr>
          <w:trHeight w:val="4617"/>
          <w:jc w:val="center"/>
        </w:trPr>
        <w:tc>
          <w:tcPr>
            <w:tcW w:w="2431" w:type="dxa"/>
            <w:gridSpan w:val="3"/>
            <w:vAlign w:val="center"/>
          </w:tcPr>
          <w:p w:rsidR="00887B52" w:rsidRDefault="00852E82">
            <w:pPr>
              <w:jc w:val="center"/>
              <w:rPr>
                <w:rFonts w:ascii="仿宋_GB2312" w:eastAsia="仿宋_GB2312"/>
                <w:sz w:val="32"/>
                <w:szCs w:val="32"/>
              </w:rPr>
            </w:pPr>
            <w:r>
              <w:rPr>
                <w:rFonts w:ascii="仿宋_GB2312" w:eastAsia="仿宋_GB2312"/>
                <w:sz w:val="32"/>
                <w:szCs w:val="32"/>
              </w:rPr>
              <w:t>市卫生健康委</w:t>
            </w:r>
          </w:p>
          <w:p w:rsidR="00887B52" w:rsidRDefault="00852E82">
            <w:pPr>
              <w:jc w:val="center"/>
              <w:rPr>
                <w:rFonts w:ascii="仿宋_GB2312"/>
                <w:sz w:val="32"/>
                <w:szCs w:val="32"/>
              </w:rPr>
            </w:pPr>
            <w:r>
              <w:rPr>
                <w:rFonts w:ascii="仿宋_GB2312" w:eastAsia="仿宋_GB2312"/>
                <w:sz w:val="32"/>
                <w:szCs w:val="32"/>
              </w:rPr>
              <w:t>意见</w:t>
            </w:r>
          </w:p>
        </w:tc>
        <w:tc>
          <w:tcPr>
            <w:tcW w:w="6415" w:type="dxa"/>
            <w:gridSpan w:val="6"/>
          </w:tcPr>
          <w:p w:rsidR="00887B52" w:rsidRDefault="00887B52">
            <w:pPr>
              <w:spacing w:line="560" w:lineRule="exact"/>
              <w:ind w:firstLine="2880"/>
              <w:jc w:val="right"/>
              <w:rPr>
                <w:rFonts w:ascii="仿宋_GB2312"/>
                <w:sz w:val="32"/>
                <w:szCs w:val="32"/>
              </w:rPr>
            </w:pPr>
          </w:p>
          <w:p w:rsidR="00887B52" w:rsidRDefault="00887B52">
            <w:pPr>
              <w:spacing w:line="560" w:lineRule="exact"/>
              <w:ind w:firstLine="2880"/>
              <w:jc w:val="right"/>
              <w:rPr>
                <w:rFonts w:ascii="仿宋_GB2312"/>
                <w:sz w:val="32"/>
                <w:szCs w:val="32"/>
              </w:rPr>
            </w:pPr>
          </w:p>
          <w:p w:rsidR="00887B52" w:rsidRDefault="00887B52">
            <w:pPr>
              <w:spacing w:line="560" w:lineRule="exact"/>
              <w:ind w:firstLine="2880"/>
              <w:jc w:val="right"/>
              <w:rPr>
                <w:rFonts w:ascii="仿宋_GB2312"/>
                <w:sz w:val="32"/>
                <w:szCs w:val="32"/>
              </w:rPr>
            </w:pPr>
          </w:p>
          <w:p w:rsidR="00887B52" w:rsidRDefault="00887B52">
            <w:pPr>
              <w:spacing w:line="560" w:lineRule="exact"/>
              <w:ind w:right="640" w:firstLine="2880"/>
              <w:jc w:val="right"/>
              <w:rPr>
                <w:rFonts w:ascii="仿宋_GB2312"/>
                <w:sz w:val="32"/>
                <w:szCs w:val="32"/>
              </w:rPr>
            </w:pPr>
          </w:p>
          <w:p w:rsidR="00887B52" w:rsidRDefault="00852E82">
            <w:pPr>
              <w:spacing w:line="560" w:lineRule="exact"/>
              <w:ind w:right="640" w:firstLine="2880"/>
              <w:jc w:val="right"/>
              <w:rPr>
                <w:rFonts w:ascii="仿宋_GB2312"/>
                <w:sz w:val="32"/>
                <w:szCs w:val="32"/>
              </w:rPr>
            </w:pPr>
            <w:r>
              <w:rPr>
                <w:rFonts w:ascii="仿宋_GB2312" w:eastAsia="仿宋_GB2312"/>
                <w:sz w:val="32"/>
                <w:szCs w:val="32"/>
              </w:rPr>
              <w:t xml:space="preserve">（盖章）      </w:t>
            </w:r>
          </w:p>
          <w:p w:rsidR="00887B52" w:rsidRDefault="00852E82">
            <w:pPr>
              <w:spacing w:line="560" w:lineRule="exact"/>
              <w:ind w:firstLine="2720"/>
              <w:jc w:val="right"/>
              <w:rPr>
                <w:rFonts w:ascii="仿宋_GB2312"/>
                <w:sz w:val="32"/>
                <w:szCs w:val="32"/>
              </w:rPr>
            </w:pPr>
            <w:r>
              <w:rPr>
                <w:rFonts w:ascii="仿宋_GB2312" w:eastAsia="仿宋_GB2312"/>
                <w:sz w:val="32"/>
                <w:szCs w:val="32"/>
              </w:rPr>
              <w:t xml:space="preserve"> 年   月   日    </w:t>
            </w:r>
          </w:p>
        </w:tc>
      </w:tr>
      <w:tr w:rsidR="00887B52">
        <w:trPr>
          <w:trHeight w:val="3687"/>
          <w:jc w:val="center"/>
        </w:trPr>
        <w:tc>
          <w:tcPr>
            <w:tcW w:w="2431" w:type="dxa"/>
            <w:gridSpan w:val="3"/>
            <w:vAlign w:val="center"/>
          </w:tcPr>
          <w:p w:rsidR="00887B52" w:rsidRDefault="00852E82">
            <w:pPr>
              <w:jc w:val="center"/>
              <w:rPr>
                <w:rFonts w:ascii="仿宋_GB2312" w:eastAsia="仿宋_GB2312"/>
                <w:sz w:val="32"/>
                <w:szCs w:val="32"/>
              </w:rPr>
            </w:pPr>
            <w:r>
              <w:rPr>
                <w:rFonts w:ascii="仿宋_GB2312" w:eastAsia="仿宋_GB2312"/>
                <w:sz w:val="32"/>
                <w:szCs w:val="32"/>
              </w:rPr>
              <w:t>自治区</w:t>
            </w:r>
          </w:p>
          <w:p w:rsidR="00887B52" w:rsidRDefault="00852E82">
            <w:pPr>
              <w:jc w:val="center"/>
              <w:rPr>
                <w:rFonts w:ascii="仿宋_GB2312" w:eastAsia="仿宋_GB2312"/>
                <w:sz w:val="32"/>
                <w:szCs w:val="32"/>
              </w:rPr>
            </w:pPr>
            <w:r>
              <w:rPr>
                <w:rFonts w:ascii="仿宋_GB2312" w:eastAsia="仿宋_GB2312"/>
                <w:sz w:val="32"/>
                <w:szCs w:val="32"/>
              </w:rPr>
              <w:t>卫生健康委</w:t>
            </w:r>
          </w:p>
          <w:p w:rsidR="00887B52" w:rsidRDefault="00852E82">
            <w:pPr>
              <w:jc w:val="center"/>
              <w:rPr>
                <w:rFonts w:ascii="仿宋_GB2312"/>
                <w:sz w:val="32"/>
                <w:szCs w:val="32"/>
              </w:rPr>
            </w:pPr>
            <w:r>
              <w:rPr>
                <w:rFonts w:ascii="仿宋_GB2312" w:eastAsia="仿宋_GB2312"/>
                <w:sz w:val="32"/>
                <w:szCs w:val="32"/>
              </w:rPr>
              <w:t>意见</w:t>
            </w:r>
          </w:p>
        </w:tc>
        <w:tc>
          <w:tcPr>
            <w:tcW w:w="6415" w:type="dxa"/>
            <w:gridSpan w:val="6"/>
          </w:tcPr>
          <w:p w:rsidR="00887B52" w:rsidRDefault="00887B52">
            <w:pPr>
              <w:spacing w:line="560" w:lineRule="exact"/>
              <w:ind w:firstLine="2880"/>
              <w:jc w:val="right"/>
              <w:rPr>
                <w:rFonts w:ascii="仿宋_GB2312"/>
                <w:sz w:val="32"/>
                <w:szCs w:val="32"/>
              </w:rPr>
            </w:pPr>
          </w:p>
          <w:p w:rsidR="00887B52" w:rsidRDefault="00887B52">
            <w:pPr>
              <w:spacing w:line="560" w:lineRule="exact"/>
              <w:ind w:firstLine="2880"/>
              <w:jc w:val="right"/>
              <w:rPr>
                <w:rFonts w:ascii="仿宋_GB2312"/>
                <w:sz w:val="32"/>
                <w:szCs w:val="32"/>
              </w:rPr>
            </w:pPr>
          </w:p>
          <w:p w:rsidR="00887B52" w:rsidRDefault="00887B52">
            <w:pPr>
              <w:spacing w:line="560" w:lineRule="exact"/>
              <w:ind w:firstLine="2880"/>
              <w:jc w:val="right"/>
              <w:rPr>
                <w:rFonts w:ascii="仿宋_GB2312"/>
                <w:sz w:val="32"/>
                <w:szCs w:val="32"/>
              </w:rPr>
            </w:pPr>
          </w:p>
          <w:p w:rsidR="00887B52" w:rsidRDefault="00887B52">
            <w:pPr>
              <w:spacing w:line="560" w:lineRule="exact"/>
              <w:ind w:right="640" w:firstLine="2880"/>
              <w:jc w:val="right"/>
              <w:rPr>
                <w:rFonts w:ascii="仿宋_GB2312"/>
                <w:sz w:val="32"/>
                <w:szCs w:val="32"/>
              </w:rPr>
            </w:pPr>
          </w:p>
          <w:p w:rsidR="00887B52" w:rsidRDefault="00852E82">
            <w:pPr>
              <w:spacing w:line="560" w:lineRule="exact"/>
              <w:ind w:right="960" w:firstLine="2880"/>
              <w:jc w:val="right"/>
              <w:rPr>
                <w:rFonts w:ascii="仿宋_GB2312"/>
                <w:sz w:val="32"/>
                <w:szCs w:val="32"/>
              </w:rPr>
            </w:pPr>
            <w:r>
              <w:rPr>
                <w:rFonts w:ascii="仿宋_GB2312" w:eastAsia="仿宋_GB2312"/>
                <w:sz w:val="32"/>
                <w:szCs w:val="32"/>
              </w:rPr>
              <w:t xml:space="preserve">（盖章）      </w:t>
            </w:r>
          </w:p>
          <w:p w:rsidR="00887B52" w:rsidRDefault="00852E82">
            <w:pPr>
              <w:spacing w:line="560" w:lineRule="exact"/>
              <w:ind w:left="3840" w:hanging="3840"/>
              <w:rPr>
                <w:rFonts w:ascii="仿宋_GB2312"/>
                <w:sz w:val="32"/>
                <w:szCs w:val="32"/>
              </w:rPr>
            </w:pPr>
            <w:r>
              <w:rPr>
                <w:rFonts w:ascii="仿宋_GB2312" w:eastAsia="仿宋_GB2312"/>
                <w:sz w:val="32"/>
                <w:szCs w:val="32"/>
              </w:rPr>
              <w:t xml:space="preserve">                      年   月   日</w:t>
            </w:r>
          </w:p>
        </w:tc>
      </w:tr>
    </w:tbl>
    <w:p w:rsidR="00887B52" w:rsidRDefault="00852E82">
      <w:pPr>
        <w:rPr>
          <w:rFonts w:ascii="仿宋_GB2312" w:eastAsia="仿宋_GB2312" w:hAnsi="仿宋_GB2312" w:cs="仿宋_GB2312"/>
          <w:sz w:val="32"/>
          <w:szCs w:val="32"/>
        </w:rPr>
        <w:sectPr w:rsidR="00887B52">
          <w:pgSz w:w="11906" w:h="16838"/>
          <w:pgMar w:top="1701" w:right="1417" w:bottom="1417" w:left="1701" w:header="851" w:footer="992" w:gutter="0"/>
          <w:cols w:space="0"/>
          <w:docGrid w:linePitch="360"/>
        </w:sectPr>
      </w:pPr>
      <w:r>
        <w:rPr>
          <w:rFonts w:ascii="仿宋_GB2312" w:eastAsia="仿宋_GB2312" w:hAnsi="仿宋_GB2312" w:cs="仿宋_GB2312" w:hint="eastAsia"/>
          <w:sz w:val="32"/>
          <w:szCs w:val="32"/>
        </w:rPr>
        <w:t>备注：县、市级申报表由各地根据实际自行设计</w:t>
      </w:r>
    </w:p>
    <w:p w:rsidR="00887B52" w:rsidRDefault="00852E82">
      <w:pPr>
        <w:rPr>
          <w:rFonts w:ascii="黑体" w:eastAsia="黑体"/>
          <w:sz w:val="32"/>
          <w:szCs w:val="32"/>
        </w:rPr>
      </w:pPr>
      <w:r>
        <w:rPr>
          <w:rFonts w:ascii="黑体" w:eastAsia="黑体"/>
          <w:sz w:val="32"/>
          <w:szCs w:val="32"/>
        </w:rPr>
        <w:lastRenderedPageBreak/>
        <w:t>附件3</w:t>
      </w:r>
    </w:p>
    <w:p w:rsidR="00887B52" w:rsidRDefault="00852E82">
      <w:pPr>
        <w:ind w:firstLine="640"/>
        <w:jc w:val="center"/>
        <w:rPr>
          <w:rFonts w:ascii="方正小标宋简体" w:eastAsia="方正小标宋简体"/>
          <w:sz w:val="28"/>
          <w:szCs w:val="28"/>
        </w:rPr>
      </w:pPr>
      <w:r>
        <w:rPr>
          <w:rFonts w:ascii="方正小标宋简体" w:eastAsia="方正小标宋简体"/>
          <w:sz w:val="44"/>
          <w:szCs w:val="44"/>
        </w:rPr>
        <w:t>广西老年友善医疗机构审核推荐汇总表</w:t>
      </w:r>
    </w:p>
    <w:p w:rsidR="00887B52" w:rsidRDefault="00887B52">
      <w:pPr>
        <w:ind w:firstLine="640"/>
        <w:jc w:val="center"/>
        <w:rPr>
          <w:rFonts w:ascii="仿宋_GB2312"/>
          <w:sz w:val="28"/>
          <w:szCs w:val="28"/>
        </w:rPr>
      </w:pPr>
    </w:p>
    <w:p w:rsidR="00887B52" w:rsidRDefault="00852E82">
      <w:pPr>
        <w:ind w:firstLine="640"/>
        <w:rPr>
          <w:rFonts w:ascii="仿宋_GB2312"/>
          <w:sz w:val="32"/>
          <w:szCs w:val="32"/>
        </w:rPr>
      </w:pPr>
      <w:r>
        <w:rPr>
          <w:rFonts w:ascii="仿宋_GB2312" w:eastAsia="仿宋_GB2312"/>
          <w:sz w:val="32"/>
          <w:szCs w:val="32"/>
        </w:rPr>
        <w:t xml:space="preserve">填报单位（公章）：    </w:t>
      </w:r>
      <w:r>
        <w:rPr>
          <w:rFonts w:ascii="仿宋_GB2312" w:eastAsia="仿宋_GB2312" w:hint="eastAsia"/>
          <w:sz w:val="32"/>
          <w:szCs w:val="32"/>
        </w:rPr>
        <w:t xml:space="preserve">                      </w:t>
      </w:r>
      <w:r>
        <w:rPr>
          <w:rFonts w:ascii="仿宋_GB2312" w:eastAsia="仿宋_GB2312"/>
          <w:sz w:val="32"/>
          <w:szCs w:val="32"/>
        </w:rPr>
        <w:t>填报时间：</w:t>
      </w:r>
      <w:r>
        <w:rPr>
          <w:rFonts w:ascii="仿宋_GB2312" w:eastAsia="仿宋_GB2312"/>
          <w:sz w:val="32"/>
          <w:szCs w:val="32"/>
          <w:u w:val="single"/>
        </w:rPr>
        <w:t xml:space="preserve">                   </w:t>
      </w:r>
    </w:p>
    <w:tbl>
      <w:tblPr>
        <w:tblW w:w="149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57"/>
        <w:gridCol w:w="1211"/>
        <w:gridCol w:w="1251"/>
        <w:gridCol w:w="1514"/>
        <w:gridCol w:w="3219"/>
        <w:gridCol w:w="988"/>
        <w:gridCol w:w="988"/>
        <w:gridCol w:w="1644"/>
        <w:gridCol w:w="1271"/>
        <w:gridCol w:w="1917"/>
      </w:tblGrid>
      <w:tr w:rsidR="00887B52">
        <w:trPr>
          <w:trHeight w:val="1370"/>
          <w:jc w:val="center"/>
        </w:trPr>
        <w:tc>
          <w:tcPr>
            <w:tcW w:w="957" w:type="dxa"/>
            <w:vAlign w:val="center"/>
          </w:tcPr>
          <w:p w:rsidR="00887B52" w:rsidRDefault="00852E82">
            <w:pPr>
              <w:jc w:val="center"/>
              <w:rPr>
                <w:rFonts w:ascii="黑体" w:eastAsia="黑体" w:hAnsi="黑体" w:cs="黑体"/>
                <w:sz w:val="28"/>
                <w:szCs w:val="28"/>
              </w:rPr>
            </w:pPr>
            <w:r>
              <w:rPr>
                <w:rFonts w:ascii="黑体" w:eastAsia="黑体" w:hAnsi="黑体" w:cs="黑体" w:hint="eastAsia"/>
                <w:sz w:val="28"/>
                <w:szCs w:val="28"/>
              </w:rPr>
              <w:t>序号</w:t>
            </w:r>
          </w:p>
        </w:tc>
        <w:tc>
          <w:tcPr>
            <w:tcW w:w="1211" w:type="dxa"/>
            <w:vAlign w:val="center"/>
          </w:tcPr>
          <w:p w:rsidR="00887B52" w:rsidRDefault="00852E82">
            <w:pPr>
              <w:jc w:val="center"/>
              <w:rPr>
                <w:rFonts w:ascii="黑体" w:eastAsia="黑体" w:hAnsi="黑体" w:cs="黑体"/>
                <w:sz w:val="28"/>
                <w:szCs w:val="28"/>
              </w:rPr>
            </w:pPr>
            <w:r>
              <w:rPr>
                <w:rFonts w:ascii="黑体" w:eastAsia="黑体" w:hAnsi="黑体" w:cs="黑体" w:hint="eastAsia"/>
                <w:sz w:val="28"/>
                <w:szCs w:val="28"/>
              </w:rPr>
              <w:t>设区市</w:t>
            </w:r>
          </w:p>
        </w:tc>
        <w:tc>
          <w:tcPr>
            <w:tcW w:w="1251" w:type="dxa"/>
            <w:vAlign w:val="center"/>
          </w:tcPr>
          <w:p w:rsidR="00887B52" w:rsidRDefault="00852E82">
            <w:pPr>
              <w:jc w:val="center"/>
              <w:rPr>
                <w:rFonts w:ascii="黑体" w:eastAsia="黑体" w:hAnsi="黑体" w:cs="黑体"/>
                <w:sz w:val="28"/>
                <w:szCs w:val="28"/>
              </w:rPr>
            </w:pPr>
            <w:r>
              <w:rPr>
                <w:rFonts w:ascii="黑体" w:eastAsia="黑体" w:hAnsi="黑体" w:cs="黑体" w:hint="eastAsia"/>
                <w:sz w:val="28"/>
                <w:szCs w:val="28"/>
              </w:rPr>
              <w:t>县市区</w:t>
            </w:r>
          </w:p>
        </w:tc>
        <w:tc>
          <w:tcPr>
            <w:tcW w:w="1514" w:type="dxa"/>
            <w:vAlign w:val="center"/>
          </w:tcPr>
          <w:p w:rsidR="00887B52" w:rsidRDefault="00852E82">
            <w:pPr>
              <w:jc w:val="center"/>
              <w:rPr>
                <w:rFonts w:ascii="黑体" w:eastAsia="黑体" w:hAnsi="黑体" w:cs="黑体"/>
                <w:sz w:val="28"/>
                <w:szCs w:val="28"/>
              </w:rPr>
            </w:pPr>
            <w:r>
              <w:rPr>
                <w:rFonts w:ascii="黑体" w:eastAsia="黑体" w:hAnsi="黑体" w:cs="黑体" w:hint="eastAsia"/>
                <w:sz w:val="28"/>
                <w:szCs w:val="28"/>
              </w:rPr>
              <w:t>医疗机构</w:t>
            </w:r>
          </w:p>
          <w:p w:rsidR="00887B52" w:rsidRDefault="00852E82">
            <w:pPr>
              <w:jc w:val="center"/>
              <w:rPr>
                <w:rFonts w:ascii="黑体" w:eastAsia="黑体" w:hAnsi="黑体" w:cs="黑体"/>
                <w:sz w:val="28"/>
                <w:szCs w:val="28"/>
              </w:rPr>
            </w:pPr>
            <w:r>
              <w:rPr>
                <w:rFonts w:ascii="黑体" w:eastAsia="黑体" w:hAnsi="黑体" w:cs="黑体" w:hint="eastAsia"/>
                <w:sz w:val="28"/>
                <w:szCs w:val="28"/>
              </w:rPr>
              <w:t>名称</w:t>
            </w:r>
          </w:p>
        </w:tc>
        <w:tc>
          <w:tcPr>
            <w:tcW w:w="3219" w:type="dxa"/>
            <w:vAlign w:val="center"/>
          </w:tcPr>
          <w:p w:rsidR="00887B52" w:rsidRDefault="00852E82">
            <w:pPr>
              <w:jc w:val="center"/>
              <w:rPr>
                <w:rFonts w:ascii="黑体" w:eastAsia="黑体" w:hAnsi="黑体" w:cs="黑体"/>
                <w:sz w:val="28"/>
                <w:szCs w:val="28"/>
              </w:rPr>
            </w:pPr>
            <w:r>
              <w:rPr>
                <w:rFonts w:ascii="黑体" w:eastAsia="黑体" w:hAnsi="黑体" w:cs="黑体" w:hint="eastAsia"/>
                <w:sz w:val="28"/>
                <w:szCs w:val="28"/>
              </w:rPr>
              <w:t>医疗机构地址</w:t>
            </w:r>
          </w:p>
        </w:tc>
        <w:tc>
          <w:tcPr>
            <w:tcW w:w="988" w:type="dxa"/>
            <w:vAlign w:val="center"/>
          </w:tcPr>
          <w:p w:rsidR="00887B52" w:rsidRDefault="00852E82">
            <w:pPr>
              <w:jc w:val="center"/>
              <w:rPr>
                <w:rFonts w:ascii="黑体" w:eastAsia="黑体" w:hAnsi="黑体" w:cs="黑体"/>
                <w:sz w:val="28"/>
                <w:szCs w:val="28"/>
              </w:rPr>
            </w:pPr>
            <w:r>
              <w:rPr>
                <w:rFonts w:ascii="黑体" w:eastAsia="黑体" w:hAnsi="黑体" w:cs="黑体" w:hint="eastAsia"/>
                <w:sz w:val="28"/>
                <w:szCs w:val="28"/>
              </w:rPr>
              <w:t>机构</w:t>
            </w:r>
          </w:p>
          <w:p w:rsidR="00887B52" w:rsidRDefault="00852E82">
            <w:pPr>
              <w:jc w:val="center"/>
              <w:rPr>
                <w:rFonts w:ascii="黑体" w:eastAsia="黑体" w:hAnsi="黑体" w:cs="黑体"/>
                <w:sz w:val="28"/>
                <w:szCs w:val="28"/>
              </w:rPr>
            </w:pPr>
            <w:r>
              <w:rPr>
                <w:rFonts w:ascii="黑体" w:eastAsia="黑体" w:hAnsi="黑体" w:cs="黑体" w:hint="eastAsia"/>
                <w:sz w:val="28"/>
                <w:szCs w:val="28"/>
              </w:rPr>
              <w:t>类别</w:t>
            </w:r>
          </w:p>
        </w:tc>
        <w:tc>
          <w:tcPr>
            <w:tcW w:w="988" w:type="dxa"/>
            <w:vAlign w:val="center"/>
          </w:tcPr>
          <w:p w:rsidR="00887B52" w:rsidRDefault="00852E82">
            <w:pPr>
              <w:jc w:val="center"/>
              <w:rPr>
                <w:rFonts w:ascii="黑体" w:eastAsia="黑体" w:hAnsi="黑体" w:cs="黑体"/>
                <w:sz w:val="28"/>
                <w:szCs w:val="28"/>
              </w:rPr>
            </w:pPr>
            <w:r>
              <w:rPr>
                <w:rFonts w:ascii="黑体" w:eastAsia="黑体" w:hAnsi="黑体" w:cs="黑体" w:hint="eastAsia"/>
                <w:sz w:val="28"/>
                <w:szCs w:val="28"/>
              </w:rPr>
              <w:t>机构</w:t>
            </w:r>
          </w:p>
          <w:p w:rsidR="00887B52" w:rsidRDefault="00852E82">
            <w:pPr>
              <w:jc w:val="center"/>
              <w:rPr>
                <w:rFonts w:ascii="黑体" w:eastAsia="黑体" w:hAnsi="黑体" w:cs="黑体"/>
                <w:sz w:val="28"/>
                <w:szCs w:val="28"/>
              </w:rPr>
            </w:pPr>
            <w:r>
              <w:rPr>
                <w:rFonts w:ascii="黑体" w:eastAsia="黑体" w:hAnsi="黑体" w:cs="黑体" w:hint="eastAsia"/>
                <w:sz w:val="28"/>
                <w:szCs w:val="28"/>
              </w:rPr>
              <w:t>等级</w:t>
            </w:r>
          </w:p>
        </w:tc>
        <w:tc>
          <w:tcPr>
            <w:tcW w:w="1644" w:type="dxa"/>
            <w:vAlign w:val="center"/>
          </w:tcPr>
          <w:p w:rsidR="00887B52" w:rsidRDefault="00852E82">
            <w:pPr>
              <w:jc w:val="center"/>
              <w:rPr>
                <w:rFonts w:ascii="黑体" w:eastAsia="黑体" w:hAnsi="黑体" w:cs="黑体"/>
                <w:sz w:val="28"/>
                <w:szCs w:val="28"/>
              </w:rPr>
            </w:pPr>
            <w:r>
              <w:rPr>
                <w:rFonts w:ascii="黑体" w:eastAsia="黑体" w:hAnsi="黑体" w:cs="黑体" w:hint="eastAsia"/>
                <w:sz w:val="28"/>
                <w:szCs w:val="28"/>
              </w:rPr>
              <w:t>评价得分</w:t>
            </w:r>
          </w:p>
        </w:tc>
        <w:tc>
          <w:tcPr>
            <w:tcW w:w="1271" w:type="dxa"/>
            <w:vAlign w:val="center"/>
          </w:tcPr>
          <w:p w:rsidR="00887B52" w:rsidRDefault="00852E82">
            <w:pPr>
              <w:jc w:val="center"/>
              <w:rPr>
                <w:rFonts w:ascii="黑体" w:eastAsia="黑体" w:hAnsi="黑体" w:cs="黑体"/>
                <w:sz w:val="28"/>
                <w:szCs w:val="28"/>
              </w:rPr>
            </w:pPr>
            <w:r>
              <w:rPr>
                <w:rFonts w:ascii="黑体" w:eastAsia="黑体" w:hAnsi="黑体" w:cs="黑体" w:hint="eastAsia"/>
                <w:sz w:val="28"/>
                <w:szCs w:val="28"/>
              </w:rPr>
              <w:t>具体</w:t>
            </w:r>
          </w:p>
          <w:p w:rsidR="00887B52" w:rsidRDefault="00852E82">
            <w:pPr>
              <w:jc w:val="center"/>
              <w:rPr>
                <w:rFonts w:ascii="黑体" w:eastAsia="黑体" w:hAnsi="黑体" w:cs="黑体"/>
                <w:sz w:val="28"/>
                <w:szCs w:val="28"/>
              </w:rPr>
            </w:pPr>
            <w:r>
              <w:rPr>
                <w:rFonts w:ascii="黑体" w:eastAsia="黑体" w:hAnsi="黑体" w:cs="黑体" w:hint="eastAsia"/>
                <w:sz w:val="28"/>
                <w:szCs w:val="28"/>
              </w:rPr>
              <w:t>负责人</w:t>
            </w:r>
          </w:p>
        </w:tc>
        <w:tc>
          <w:tcPr>
            <w:tcW w:w="1917" w:type="dxa"/>
            <w:vAlign w:val="center"/>
          </w:tcPr>
          <w:p w:rsidR="00887B52" w:rsidRDefault="00852E82">
            <w:pPr>
              <w:jc w:val="center"/>
              <w:rPr>
                <w:rFonts w:ascii="黑体" w:eastAsia="黑体" w:hAnsi="黑体" w:cs="黑体"/>
                <w:sz w:val="28"/>
                <w:szCs w:val="28"/>
              </w:rPr>
            </w:pPr>
            <w:r>
              <w:rPr>
                <w:rFonts w:ascii="黑体" w:eastAsia="黑体" w:hAnsi="黑体" w:cs="黑体" w:hint="eastAsia"/>
                <w:sz w:val="28"/>
                <w:szCs w:val="28"/>
              </w:rPr>
              <w:t>联系方式</w:t>
            </w:r>
          </w:p>
        </w:tc>
      </w:tr>
      <w:tr w:rsidR="00887B52">
        <w:trPr>
          <w:trHeight w:val="679"/>
          <w:jc w:val="center"/>
        </w:trPr>
        <w:tc>
          <w:tcPr>
            <w:tcW w:w="957" w:type="dxa"/>
          </w:tcPr>
          <w:p w:rsidR="00887B52" w:rsidRDefault="00887B52">
            <w:pPr>
              <w:jc w:val="center"/>
              <w:rPr>
                <w:rFonts w:ascii="仿宋" w:eastAsia="仿宋"/>
                <w:sz w:val="28"/>
                <w:szCs w:val="28"/>
              </w:rPr>
            </w:pPr>
          </w:p>
        </w:tc>
        <w:tc>
          <w:tcPr>
            <w:tcW w:w="1211" w:type="dxa"/>
          </w:tcPr>
          <w:p w:rsidR="00887B52" w:rsidRDefault="00887B52">
            <w:pPr>
              <w:jc w:val="center"/>
              <w:rPr>
                <w:rFonts w:ascii="仿宋" w:eastAsia="仿宋"/>
                <w:sz w:val="28"/>
                <w:szCs w:val="28"/>
              </w:rPr>
            </w:pPr>
          </w:p>
        </w:tc>
        <w:tc>
          <w:tcPr>
            <w:tcW w:w="1251" w:type="dxa"/>
          </w:tcPr>
          <w:p w:rsidR="00887B52" w:rsidRDefault="00887B52">
            <w:pPr>
              <w:jc w:val="center"/>
              <w:rPr>
                <w:rFonts w:ascii="仿宋" w:eastAsia="仿宋"/>
                <w:sz w:val="28"/>
                <w:szCs w:val="28"/>
              </w:rPr>
            </w:pPr>
          </w:p>
        </w:tc>
        <w:tc>
          <w:tcPr>
            <w:tcW w:w="1514" w:type="dxa"/>
          </w:tcPr>
          <w:p w:rsidR="00887B52" w:rsidRDefault="00887B52">
            <w:pPr>
              <w:jc w:val="center"/>
              <w:rPr>
                <w:rFonts w:ascii="仿宋" w:eastAsia="仿宋"/>
                <w:sz w:val="28"/>
                <w:szCs w:val="28"/>
              </w:rPr>
            </w:pPr>
          </w:p>
        </w:tc>
        <w:tc>
          <w:tcPr>
            <w:tcW w:w="3219" w:type="dxa"/>
          </w:tcPr>
          <w:p w:rsidR="00887B52" w:rsidRDefault="00887B52">
            <w:pPr>
              <w:jc w:val="center"/>
              <w:rPr>
                <w:rFonts w:ascii="仿宋" w:eastAsia="仿宋"/>
                <w:sz w:val="28"/>
                <w:szCs w:val="28"/>
              </w:rPr>
            </w:pPr>
          </w:p>
        </w:tc>
        <w:tc>
          <w:tcPr>
            <w:tcW w:w="988" w:type="dxa"/>
          </w:tcPr>
          <w:p w:rsidR="00887B52" w:rsidRDefault="00887B52">
            <w:pPr>
              <w:jc w:val="center"/>
              <w:rPr>
                <w:rFonts w:ascii="仿宋" w:eastAsia="仿宋"/>
                <w:sz w:val="28"/>
                <w:szCs w:val="28"/>
              </w:rPr>
            </w:pPr>
          </w:p>
        </w:tc>
        <w:tc>
          <w:tcPr>
            <w:tcW w:w="988" w:type="dxa"/>
          </w:tcPr>
          <w:p w:rsidR="00887B52" w:rsidRDefault="00887B52">
            <w:pPr>
              <w:jc w:val="center"/>
              <w:rPr>
                <w:rFonts w:ascii="仿宋" w:eastAsia="仿宋"/>
                <w:sz w:val="28"/>
                <w:szCs w:val="28"/>
              </w:rPr>
            </w:pPr>
          </w:p>
        </w:tc>
        <w:tc>
          <w:tcPr>
            <w:tcW w:w="1644" w:type="dxa"/>
          </w:tcPr>
          <w:p w:rsidR="00887B52" w:rsidRDefault="00887B52">
            <w:pPr>
              <w:jc w:val="center"/>
              <w:rPr>
                <w:rFonts w:ascii="仿宋" w:eastAsia="仿宋"/>
                <w:sz w:val="28"/>
                <w:szCs w:val="28"/>
              </w:rPr>
            </w:pPr>
          </w:p>
        </w:tc>
        <w:tc>
          <w:tcPr>
            <w:tcW w:w="1271" w:type="dxa"/>
          </w:tcPr>
          <w:p w:rsidR="00887B52" w:rsidRDefault="00887B52">
            <w:pPr>
              <w:jc w:val="center"/>
              <w:rPr>
                <w:rFonts w:ascii="仿宋" w:eastAsia="仿宋"/>
                <w:sz w:val="28"/>
                <w:szCs w:val="28"/>
              </w:rPr>
            </w:pPr>
          </w:p>
        </w:tc>
        <w:tc>
          <w:tcPr>
            <w:tcW w:w="1917" w:type="dxa"/>
          </w:tcPr>
          <w:p w:rsidR="00887B52" w:rsidRDefault="00887B52">
            <w:pPr>
              <w:jc w:val="center"/>
              <w:rPr>
                <w:rFonts w:ascii="仿宋" w:eastAsia="仿宋"/>
                <w:sz w:val="28"/>
                <w:szCs w:val="28"/>
              </w:rPr>
            </w:pPr>
          </w:p>
        </w:tc>
      </w:tr>
      <w:tr w:rsidR="00887B52">
        <w:trPr>
          <w:trHeight w:val="703"/>
          <w:jc w:val="center"/>
        </w:trPr>
        <w:tc>
          <w:tcPr>
            <w:tcW w:w="957" w:type="dxa"/>
          </w:tcPr>
          <w:p w:rsidR="00887B52" w:rsidRDefault="00887B52">
            <w:pPr>
              <w:jc w:val="center"/>
              <w:rPr>
                <w:rFonts w:ascii="仿宋" w:eastAsia="仿宋"/>
                <w:sz w:val="28"/>
                <w:szCs w:val="28"/>
              </w:rPr>
            </w:pPr>
          </w:p>
        </w:tc>
        <w:tc>
          <w:tcPr>
            <w:tcW w:w="1211" w:type="dxa"/>
          </w:tcPr>
          <w:p w:rsidR="00887B52" w:rsidRDefault="00887B52">
            <w:pPr>
              <w:jc w:val="center"/>
              <w:rPr>
                <w:rFonts w:ascii="仿宋" w:eastAsia="仿宋"/>
                <w:sz w:val="28"/>
                <w:szCs w:val="28"/>
              </w:rPr>
            </w:pPr>
          </w:p>
        </w:tc>
        <w:tc>
          <w:tcPr>
            <w:tcW w:w="1251" w:type="dxa"/>
          </w:tcPr>
          <w:p w:rsidR="00887B52" w:rsidRDefault="00887B52">
            <w:pPr>
              <w:jc w:val="center"/>
              <w:rPr>
                <w:rFonts w:ascii="仿宋" w:eastAsia="仿宋"/>
                <w:sz w:val="28"/>
                <w:szCs w:val="28"/>
              </w:rPr>
            </w:pPr>
          </w:p>
        </w:tc>
        <w:tc>
          <w:tcPr>
            <w:tcW w:w="1514" w:type="dxa"/>
          </w:tcPr>
          <w:p w:rsidR="00887B52" w:rsidRDefault="00887B52">
            <w:pPr>
              <w:jc w:val="center"/>
              <w:rPr>
                <w:rFonts w:ascii="仿宋" w:eastAsia="仿宋"/>
                <w:sz w:val="28"/>
                <w:szCs w:val="28"/>
              </w:rPr>
            </w:pPr>
          </w:p>
        </w:tc>
        <w:tc>
          <w:tcPr>
            <w:tcW w:w="3219" w:type="dxa"/>
          </w:tcPr>
          <w:p w:rsidR="00887B52" w:rsidRDefault="00887B52">
            <w:pPr>
              <w:jc w:val="center"/>
              <w:rPr>
                <w:rFonts w:ascii="仿宋" w:eastAsia="仿宋"/>
                <w:sz w:val="28"/>
                <w:szCs w:val="28"/>
              </w:rPr>
            </w:pPr>
          </w:p>
        </w:tc>
        <w:tc>
          <w:tcPr>
            <w:tcW w:w="988" w:type="dxa"/>
          </w:tcPr>
          <w:p w:rsidR="00887B52" w:rsidRDefault="00887B52">
            <w:pPr>
              <w:jc w:val="center"/>
              <w:rPr>
                <w:rFonts w:ascii="仿宋" w:eastAsia="仿宋"/>
                <w:sz w:val="28"/>
                <w:szCs w:val="28"/>
              </w:rPr>
            </w:pPr>
          </w:p>
        </w:tc>
        <w:tc>
          <w:tcPr>
            <w:tcW w:w="988" w:type="dxa"/>
          </w:tcPr>
          <w:p w:rsidR="00887B52" w:rsidRDefault="00887B52">
            <w:pPr>
              <w:jc w:val="center"/>
              <w:rPr>
                <w:rFonts w:ascii="仿宋" w:eastAsia="仿宋"/>
                <w:sz w:val="28"/>
                <w:szCs w:val="28"/>
              </w:rPr>
            </w:pPr>
          </w:p>
        </w:tc>
        <w:tc>
          <w:tcPr>
            <w:tcW w:w="1644" w:type="dxa"/>
          </w:tcPr>
          <w:p w:rsidR="00887B52" w:rsidRDefault="00887B52">
            <w:pPr>
              <w:jc w:val="center"/>
              <w:rPr>
                <w:rFonts w:ascii="仿宋" w:eastAsia="仿宋"/>
                <w:sz w:val="28"/>
                <w:szCs w:val="28"/>
              </w:rPr>
            </w:pPr>
          </w:p>
        </w:tc>
        <w:tc>
          <w:tcPr>
            <w:tcW w:w="1271" w:type="dxa"/>
          </w:tcPr>
          <w:p w:rsidR="00887B52" w:rsidRDefault="00887B52">
            <w:pPr>
              <w:jc w:val="center"/>
              <w:rPr>
                <w:rFonts w:ascii="仿宋" w:eastAsia="仿宋"/>
                <w:sz w:val="28"/>
                <w:szCs w:val="28"/>
              </w:rPr>
            </w:pPr>
          </w:p>
        </w:tc>
        <w:tc>
          <w:tcPr>
            <w:tcW w:w="1917" w:type="dxa"/>
          </w:tcPr>
          <w:p w:rsidR="00887B52" w:rsidRDefault="00887B52">
            <w:pPr>
              <w:jc w:val="center"/>
              <w:rPr>
                <w:rFonts w:ascii="仿宋" w:eastAsia="仿宋"/>
                <w:sz w:val="28"/>
                <w:szCs w:val="28"/>
              </w:rPr>
            </w:pPr>
          </w:p>
        </w:tc>
      </w:tr>
      <w:tr w:rsidR="00887B52">
        <w:trPr>
          <w:trHeight w:val="679"/>
          <w:jc w:val="center"/>
        </w:trPr>
        <w:tc>
          <w:tcPr>
            <w:tcW w:w="957" w:type="dxa"/>
          </w:tcPr>
          <w:p w:rsidR="00887B52" w:rsidRDefault="00887B52">
            <w:pPr>
              <w:jc w:val="center"/>
              <w:rPr>
                <w:rFonts w:ascii="仿宋" w:eastAsia="仿宋"/>
                <w:sz w:val="28"/>
                <w:szCs w:val="28"/>
              </w:rPr>
            </w:pPr>
          </w:p>
        </w:tc>
        <w:tc>
          <w:tcPr>
            <w:tcW w:w="1211" w:type="dxa"/>
          </w:tcPr>
          <w:p w:rsidR="00887B52" w:rsidRDefault="00887B52">
            <w:pPr>
              <w:jc w:val="center"/>
              <w:rPr>
                <w:rFonts w:ascii="仿宋" w:eastAsia="仿宋"/>
                <w:sz w:val="28"/>
                <w:szCs w:val="28"/>
              </w:rPr>
            </w:pPr>
          </w:p>
        </w:tc>
        <w:tc>
          <w:tcPr>
            <w:tcW w:w="1251" w:type="dxa"/>
          </w:tcPr>
          <w:p w:rsidR="00887B52" w:rsidRDefault="00887B52">
            <w:pPr>
              <w:jc w:val="center"/>
              <w:rPr>
                <w:rFonts w:ascii="仿宋" w:eastAsia="仿宋"/>
                <w:sz w:val="28"/>
                <w:szCs w:val="28"/>
              </w:rPr>
            </w:pPr>
          </w:p>
        </w:tc>
        <w:tc>
          <w:tcPr>
            <w:tcW w:w="1514" w:type="dxa"/>
          </w:tcPr>
          <w:p w:rsidR="00887B52" w:rsidRDefault="00887B52">
            <w:pPr>
              <w:jc w:val="center"/>
              <w:rPr>
                <w:rFonts w:ascii="仿宋" w:eastAsia="仿宋"/>
                <w:sz w:val="28"/>
                <w:szCs w:val="28"/>
              </w:rPr>
            </w:pPr>
          </w:p>
        </w:tc>
        <w:tc>
          <w:tcPr>
            <w:tcW w:w="3219" w:type="dxa"/>
          </w:tcPr>
          <w:p w:rsidR="00887B52" w:rsidRDefault="00887B52">
            <w:pPr>
              <w:jc w:val="center"/>
              <w:rPr>
                <w:rFonts w:ascii="仿宋" w:eastAsia="仿宋"/>
                <w:sz w:val="28"/>
                <w:szCs w:val="28"/>
              </w:rPr>
            </w:pPr>
          </w:p>
        </w:tc>
        <w:tc>
          <w:tcPr>
            <w:tcW w:w="988" w:type="dxa"/>
          </w:tcPr>
          <w:p w:rsidR="00887B52" w:rsidRDefault="00887B52">
            <w:pPr>
              <w:jc w:val="center"/>
              <w:rPr>
                <w:rFonts w:ascii="仿宋" w:eastAsia="仿宋"/>
                <w:sz w:val="28"/>
                <w:szCs w:val="28"/>
              </w:rPr>
            </w:pPr>
          </w:p>
        </w:tc>
        <w:tc>
          <w:tcPr>
            <w:tcW w:w="988" w:type="dxa"/>
          </w:tcPr>
          <w:p w:rsidR="00887B52" w:rsidRDefault="00887B52">
            <w:pPr>
              <w:jc w:val="center"/>
              <w:rPr>
                <w:rFonts w:ascii="仿宋" w:eastAsia="仿宋"/>
                <w:sz w:val="28"/>
                <w:szCs w:val="28"/>
              </w:rPr>
            </w:pPr>
          </w:p>
        </w:tc>
        <w:tc>
          <w:tcPr>
            <w:tcW w:w="1644" w:type="dxa"/>
          </w:tcPr>
          <w:p w:rsidR="00887B52" w:rsidRDefault="00887B52">
            <w:pPr>
              <w:jc w:val="center"/>
              <w:rPr>
                <w:rFonts w:ascii="仿宋" w:eastAsia="仿宋"/>
                <w:sz w:val="28"/>
                <w:szCs w:val="28"/>
              </w:rPr>
            </w:pPr>
          </w:p>
        </w:tc>
        <w:tc>
          <w:tcPr>
            <w:tcW w:w="1271" w:type="dxa"/>
          </w:tcPr>
          <w:p w:rsidR="00887B52" w:rsidRDefault="00887B52">
            <w:pPr>
              <w:jc w:val="center"/>
              <w:rPr>
                <w:rFonts w:ascii="仿宋" w:eastAsia="仿宋"/>
                <w:sz w:val="28"/>
                <w:szCs w:val="28"/>
              </w:rPr>
            </w:pPr>
          </w:p>
        </w:tc>
        <w:tc>
          <w:tcPr>
            <w:tcW w:w="1917" w:type="dxa"/>
          </w:tcPr>
          <w:p w:rsidR="00887B52" w:rsidRDefault="00887B52">
            <w:pPr>
              <w:jc w:val="center"/>
              <w:rPr>
                <w:rFonts w:ascii="仿宋" w:eastAsia="仿宋"/>
                <w:sz w:val="28"/>
                <w:szCs w:val="28"/>
              </w:rPr>
            </w:pPr>
          </w:p>
        </w:tc>
      </w:tr>
      <w:tr w:rsidR="00887B52">
        <w:trPr>
          <w:trHeight w:val="679"/>
          <w:jc w:val="center"/>
        </w:trPr>
        <w:tc>
          <w:tcPr>
            <w:tcW w:w="957" w:type="dxa"/>
          </w:tcPr>
          <w:p w:rsidR="00887B52" w:rsidRDefault="00887B52">
            <w:pPr>
              <w:jc w:val="center"/>
              <w:rPr>
                <w:rFonts w:ascii="仿宋" w:eastAsia="仿宋"/>
                <w:sz w:val="28"/>
                <w:szCs w:val="28"/>
              </w:rPr>
            </w:pPr>
          </w:p>
        </w:tc>
        <w:tc>
          <w:tcPr>
            <w:tcW w:w="1211" w:type="dxa"/>
          </w:tcPr>
          <w:p w:rsidR="00887B52" w:rsidRDefault="00887B52">
            <w:pPr>
              <w:jc w:val="center"/>
              <w:rPr>
                <w:rFonts w:ascii="仿宋" w:eastAsia="仿宋"/>
                <w:sz w:val="28"/>
                <w:szCs w:val="28"/>
              </w:rPr>
            </w:pPr>
          </w:p>
        </w:tc>
        <w:tc>
          <w:tcPr>
            <w:tcW w:w="1251" w:type="dxa"/>
          </w:tcPr>
          <w:p w:rsidR="00887B52" w:rsidRDefault="00887B52">
            <w:pPr>
              <w:jc w:val="center"/>
              <w:rPr>
                <w:rFonts w:ascii="仿宋" w:eastAsia="仿宋"/>
                <w:sz w:val="28"/>
                <w:szCs w:val="28"/>
              </w:rPr>
            </w:pPr>
          </w:p>
        </w:tc>
        <w:tc>
          <w:tcPr>
            <w:tcW w:w="1514" w:type="dxa"/>
          </w:tcPr>
          <w:p w:rsidR="00887B52" w:rsidRDefault="00887B52">
            <w:pPr>
              <w:jc w:val="center"/>
              <w:rPr>
                <w:rFonts w:ascii="仿宋" w:eastAsia="仿宋"/>
                <w:sz w:val="28"/>
                <w:szCs w:val="28"/>
              </w:rPr>
            </w:pPr>
          </w:p>
        </w:tc>
        <w:tc>
          <w:tcPr>
            <w:tcW w:w="3219" w:type="dxa"/>
          </w:tcPr>
          <w:p w:rsidR="00887B52" w:rsidRDefault="00887B52">
            <w:pPr>
              <w:jc w:val="center"/>
              <w:rPr>
                <w:rFonts w:ascii="仿宋" w:eastAsia="仿宋"/>
                <w:sz w:val="28"/>
                <w:szCs w:val="28"/>
              </w:rPr>
            </w:pPr>
          </w:p>
        </w:tc>
        <w:tc>
          <w:tcPr>
            <w:tcW w:w="988" w:type="dxa"/>
          </w:tcPr>
          <w:p w:rsidR="00887B52" w:rsidRDefault="00887B52">
            <w:pPr>
              <w:jc w:val="center"/>
              <w:rPr>
                <w:rFonts w:ascii="仿宋" w:eastAsia="仿宋"/>
                <w:sz w:val="28"/>
                <w:szCs w:val="28"/>
              </w:rPr>
            </w:pPr>
          </w:p>
        </w:tc>
        <w:tc>
          <w:tcPr>
            <w:tcW w:w="988" w:type="dxa"/>
          </w:tcPr>
          <w:p w:rsidR="00887B52" w:rsidRDefault="00887B52">
            <w:pPr>
              <w:jc w:val="center"/>
              <w:rPr>
                <w:rFonts w:ascii="仿宋" w:eastAsia="仿宋"/>
                <w:sz w:val="28"/>
                <w:szCs w:val="28"/>
              </w:rPr>
            </w:pPr>
          </w:p>
        </w:tc>
        <w:tc>
          <w:tcPr>
            <w:tcW w:w="1644" w:type="dxa"/>
          </w:tcPr>
          <w:p w:rsidR="00887B52" w:rsidRDefault="00887B52">
            <w:pPr>
              <w:jc w:val="center"/>
              <w:rPr>
                <w:rFonts w:ascii="仿宋" w:eastAsia="仿宋"/>
                <w:sz w:val="28"/>
                <w:szCs w:val="28"/>
              </w:rPr>
            </w:pPr>
          </w:p>
        </w:tc>
        <w:tc>
          <w:tcPr>
            <w:tcW w:w="1271" w:type="dxa"/>
          </w:tcPr>
          <w:p w:rsidR="00887B52" w:rsidRDefault="00887B52">
            <w:pPr>
              <w:jc w:val="center"/>
              <w:rPr>
                <w:rFonts w:ascii="仿宋" w:eastAsia="仿宋"/>
                <w:sz w:val="28"/>
                <w:szCs w:val="28"/>
              </w:rPr>
            </w:pPr>
          </w:p>
        </w:tc>
        <w:tc>
          <w:tcPr>
            <w:tcW w:w="1917" w:type="dxa"/>
          </w:tcPr>
          <w:p w:rsidR="00887B52" w:rsidRDefault="00887B52">
            <w:pPr>
              <w:jc w:val="center"/>
              <w:rPr>
                <w:rFonts w:ascii="仿宋" w:eastAsia="仿宋"/>
                <w:sz w:val="28"/>
                <w:szCs w:val="28"/>
              </w:rPr>
            </w:pPr>
          </w:p>
        </w:tc>
      </w:tr>
      <w:tr w:rsidR="00887B52">
        <w:trPr>
          <w:trHeight w:val="703"/>
          <w:jc w:val="center"/>
        </w:trPr>
        <w:tc>
          <w:tcPr>
            <w:tcW w:w="957" w:type="dxa"/>
          </w:tcPr>
          <w:p w:rsidR="00887B52" w:rsidRDefault="00887B52">
            <w:pPr>
              <w:jc w:val="center"/>
              <w:rPr>
                <w:rFonts w:ascii="仿宋" w:eastAsia="仿宋"/>
                <w:sz w:val="28"/>
                <w:szCs w:val="28"/>
              </w:rPr>
            </w:pPr>
          </w:p>
        </w:tc>
        <w:tc>
          <w:tcPr>
            <w:tcW w:w="1211" w:type="dxa"/>
          </w:tcPr>
          <w:p w:rsidR="00887B52" w:rsidRDefault="00887B52">
            <w:pPr>
              <w:jc w:val="center"/>
              <w:rPr>
                <w:rFonts w:ascii="仿宋" w:eastAsia="仿宋"/>
                <w:sz w:val="28"/>
                <w:szCs w:val="28"/>
              </w:rPr>
            </w:pPr>
          </w:p>
        </w:tc>
        <w:tc>
          <w:tcPr>
            <w:tcW w:w="1251" w:type="dxa"/>
          </w:tcPr>
          <w:p w:rsidR="00887B52" w:rsidRDefault="00887B52">
            <w:pPr>
              <w:jc w:val="center"/>
              <w:rPr>
                <w:rFonts w:ascii="仿宋" w:eastAsia="仿宋"/>
                <w:sz w:val="28"/>
                <w:szCs w:val="28"/>
              </w:rPr>
            </w:pPr>
          </w:p>
        </w:tc>
        <w:tc>
          <w:tcPr>
            <w:tcW w:w="1514" w:type="dxa"/>
          </w:tcPr>
          <w:p w:rsidR="00887B52" w:rsidRDefault="00887B52">
            <w:pPr>
              <w:jc w:val="center"/>
              <w:rPr>
                <w:rFonts w:ascii="仿宋" w:eastAsia="仿宋"/>
                <w:sz w:val="28"/>
                <w:szCs w:val="28"/>
              </w:rPr>
            </w:pPr>
          </w:p>
        </w:tc>
        <w:tc>
          <w:tcPr>
            <w:tcW w:w="3219" w:type="dxa"/>
          </w:tcPr>
          <w:p w:rsidR="00887B52" w:rsidRDefault="00887B52">
            <w:pPr>
              <w:jc w:val="center"/>
              <w:rPr>
                <w:rFonts w:ascii="仿宋" w:eastAsia="仿宋"/>
                <w:sz w:val="28"/>
                <w:szCs w:val="28"/>
              </w:rPr>
            </w:pPr>
          </w:p>
        </w:tc>
        <w:tc>
          <w:tcPr>
            <w:tcW w:w="988" w:type="dxa"/>
          </w:tcPr>
          <w:p w:rsidR="00887B52" w:rsidRDefault="00887B52">
            <w:pPr>
              <w:jc w:val="center"/>
              <w:rPr>
                <w:rFonts w:ascii="仿宋" w:eastAsia="仿宋"/>
                <w:sz w:val="28"/>
                <w:szCs w:val="28"/>
              </w:rPr>
            </w:pPr>
          </w:p>
        </w:tc>
        <w:tc>
          <w:tcPr>
            <w:tcW w:w="988" w:type="dxa"/>
          </w:tcPr>
          <w:p w:rsidR="00887B52" w:rsidRDefault="00887B52">
            <w:pPr>
              <w:jc w:val="center"/>
              <w:rPr>
                <w:rFonts w:ascii="仿宋" w:eastAsia="仿宋"/>
                <w:sz w:val="28"/>
                <w:szCs w:val="28"/>
              </w:rPr>
            </w:pPr>
          </w:p>
        </w:tc>
        <w:tc>
          <w:tcPr>
            <w:tcW w:w="1644" w:type="dxa"/>
          </w:tcPr>
          <w:p w:rsidR="00887B52" w:rsidRDefault="00887B52">
            <w:pPr>
              <w:jc w:val="center"/>
              <w:rPr>
                <w:rFonts w:ascii="仿宋" w:eastAsia="仿宋"/>
                <w:sz w:val="28"/>
                <w:szCs w:val="28"/>
              </w:rPr>
            </w:pPr>
          </w:p>
        </w:tc>
        <w:tc>
          <w:tcPr>
            <w:tcW w:w="1271" w:type="dxa"/>
          </w:tcPr>
          <w:p w:rsidR="00887B52" w:rsidRDefault="00887B52">
            <w:pPr>
              <w:jc w:val="center"/>
              <w:rPr>
                <w:rFonts w:ascii="仿宋" w:eastAsia="仿宋"/>
                <w:sz w:val="28"/>
                <w:szCs w:val="28"/>
              </w:rPr>
            </w:pPr>
          </w:p>
        </w:tc>
        <w:tc>
          <w:tcPr>
            <w:tcW w:w="1917" w:type="dxa"/>
          </w:tcPr>
          <w:p w:rsidR="00887B52" w:rsidRDefault="00887B52">
            <w:pPr>
              <w:jc w:val="center"/>
              <w:rPr>
                <w:rFonts w:ascii="仿宋" w:eastAsia="仿宋"/>
                <w:sz w:val="28"/>
                <w:szCs w:val="28"/>
              </w:rPr>
            </w:pPr>
          </w:p>
        </w:tc>
      </w:tr>
      <w:tr w:rsidR="00887B52">
        <w:trPr>
          <w:trHeight w:val="715"/>
          <w:jc w:val="center"/>
        </w:trPr>
        <w:tc>
          <w:tcPr>
            <w:tcW w:w="957" w:type="dxa"/>
          </w:tcPr>
          <w:p w:rsidR="00887B52" w:rsidRDefault="00887B52">
            <w:pPr>
              <w:jc w:val="center"/>
              <w:rPr>
                <w:rFonts w:ascii="仿宋" w:eastAsia="仿宋"/>
                <w:sz w:val="28"/>
                <w:szCs w:val="28"/>
              </w:rPr>
            </w:pPr>
          </w:p>
        </w:tc>
        <w:tc>
          <w:tcPr>
            <w:tcW w:w="1211" w:type="dxa"/>
          </w:tcPr>
          <w:p w:rsidR="00887B52" w:rsidRDefault="00887B52">
            <w:pPr>
              <w:jc w:val="center"/>
              <w:rPr>
                <w:rFonts w:ascii="仿宋" w:eastAsia="仿宋"/>
                <w:sz w:val="28"/>
                <w:szCs w:val="28"/>
              </w:rPr>
            </w:pPr>
          </w:p>
        </w:tc>
        <w:tc>
          <w:tcPr>
            <w:tcW w:w="1251" w:type="dxa"/>
          </w:tcPr>
          <w:p w:rsidR="00887B52" w:rsidRDefault="00887B52">
            <w:pPr>
              <w:jc w:val="center"/>
              <w:rPr>
                <w:rFonts w:ascii="仿宋" w:eastAsia="仿宋"/>
                <w:sz w:val="28"/>
                <w:szCs w:val="28"/>
              </w:rPr>
            </w:pPr>
          </w:p>
        </w:tc>
        <w:tc>
          <w:tcPr>
            <w:tcW w:w="1514" w:type="dxa"/>
          </w:tcPr>
          <w:p w:rsidR="00887B52" w:rsidRDefault="00887B52">
            <w:pPr>
              <w:jc w:val="center"/>
              <w:rPr>
                <w:rFonts w:ascii="仿宋" w:eastAsia="仿宋"/>
                <w:sz w:val="28"/>
                <w:szCs w:val="28"/>
              </w:rPr>
            </w:pPr>
          </w:p>
        </w:tc>
        <w:tc>
          <w:tcPr>
            <w:tcW w:w="3219" w:type="dxa"/>
          </w:tcPr>
          <w:p w:rsidR="00887B52" w:rsidRDefault="00887B52">
            <w:pPr>
              <w:jc w:val="center"/>
              <w:rPr>
                <w:rFonts w:ascii="仿宋" w:eastAsia="仿宋"/>
                <w:sz w:val="28"/>
                <w:szCs w:val="28"/>
              </w:rPr>
            </w:pPr>
          </w:p>
        </w:tc>
        <w:tc>
          <w:tcPr>
            <w:tcW w:w="988" w:type="dxa"/>
          </w:tcPr>
          <w:p w:rsidR="00887B52" w:rsidRDefault="00887B52">
            <w:pPr>
              <w:jc w:val="center"/>
              <w:rPr>
                <w:rFonts w:ascii="仿宋" w:eastAsia="仿宋"/>
                <w:sz w:val="28"/>
                <w:szCs w:val="28"/>
              </w:rPr>
            </w:pPr>
          </w:p>
        </w:tc>
        <w:tc>
          <w:tcPr>
            <w:tcW w:w="988" w:type="dxa"/>
          </w:tcPr>
          <w:p w:rsidR="00887B52" w:rsidRDefault="00887B52">
            <w:pPr>
              <w:jc w:val="center"/>
              <w:rPr>
                <w:rFonts w:ascii="仿宋" w:eastAsia="仿宋"/>
                <w:sz w:val="28"/>
                <w:szCs w:val="28"/>
              </w:rPr>
            </w:pPr>
          </w:p>
        </w:tc>
        <w:tc>
          <w:tcPr>
            <w:tcW w:w="1644" w:type="dxa"/>
          </w:tcPr>
          <w:p w:rsidR="00887B52" w:rsidRDefault="00887B52">
            <w:pPr>
              <w:jc w:val="center"/>
              <w:rPr>
                <w:rFonts w:ascii="仿宋" w:eastAsia="仿宋"/>
                <w:sz w:val="28"/>
                <w:szCs w:val="28"/>
              </w:rPr>
            </w:pPr>
          </w:p>
        </w:tc>
        <w:tc>
          <w:tcPr>
            <w:tcW w:w="1271" w:type="dxa"/>
          </w:tcPr>
          <w:p w:rsidR="00887B52" w:rsidRDefault="00887B52">
            <w:pPr>
              <w:jc w:val="center"/>
              <w:rPr>
                <w:rFonts w:ascii="仿宋" w:eastAsia="仿宋"/>
                <w:sz w:val="28"/>
                <w:szCs w:val="28"/>
              </w:rPr>
            </w:pPr>
          </w:p>
        </w:tc>
        <w:tc>
          <w:tcPr>
            <w:tcW w:w="1917" w:type="dxa"/>
          </w:tcPr>
          <w:p w:rsidR="00887B52" w:rsidRDefault="00887B52">
            <w:pPr>
              <w:jc w:val="center"/>
              <w:rPr>
                <w:rFonts w:ascii="仿宋" w:eastAsia="仿宋"/>
                <w:sz w:val="28"/>
                <w:szCs w:val="28"/>
              </w:rPr>
            </w:pPr>
          </w:p>
        </w:tc>
      </w:tr>
    </w:tbl>
    <w:p w:rsidR="00887B52" w:rsidRDefault="00852E82">
      <w:pPr>
        <w:spacing w:line="640" w:lineRule="exact"/>
        <w:ind w:firstLine="640"/>
        <w:rPr>
          <w:rFonts w:ascii="仿宋_GB2312" w:eastAsia="仿宋_GB2312"/>
          <w:sz w:val="32"/>
          <w:szCs w:val="32"/>
        </w:rPr>
        <w:sectPr w:rsidR="00887B52">
          <w:pgSz w:w="16838" w:h="11906" w:orient="landscape"/>
          <w:pgMar w:top="1701" w:right="1417" w:bottom="1417" w:left="1417" w:header="851" w:footer="992" w:gutter="0"/>
          <w:cols w:space="0"/>
          <w:docGrid w:linePitch="360"/>
        </w:sectPr>
      </w:pPr>
      <w:r>
        <w:rPr>
          <w:rFonts w:ascii="仿宋_GB2312" w:eastAsia="仿宋_GB2312"/>
          <w:sz w:val="32"/>
          <w:szCs w:val="32"/>
        </w:rPr>
        <w:t>填表人：</w:t>
      </w:r>
      <w:r>
        <w:rPr>
          <w:rFonts w:ascii="仿宋_GB2312" w:eastAsia="仿宋_GB2312"/>
          <w:sz w:val="32"/>
          <w:szCs w:val="32"/>
          <w:u w:val="single"/>
        </w:rPr>
        <w:t xml:space="preserve">        </w:t>
      </w:r>
      <w:bookmarkStart w:id="0" w:name="_GoBack"/>
      <w:bookmarkEnd w:id="0"/>
      <w:r>
        <w:rPr>
          <w:rFonts w:ascii="仿宋_GB2312" w:eastAsia="仿宋_GB2312"/>
          <w:sz w:val="32"/>
          <w:szCs w:val="32"/>
          <w:u w:val="single"/>
        </w:rPr>
        <w:t xml:space="preserve">      </w:t>
      </w:r>
      <w:r>
        <w:rPr>
          <w:rFonts w:ascii="仿宋_GB2312" w:eastAsia="仿宋_GB2312"/>
          <w:sz w:val="32"/>
          <w:szCs w:val="32"/>
        </w:rPr>
        <w:t xml:space="preserve">    </w:t>
      </w:r>
      <w:r>
        <w:rPr>
          <w:rFonts w:ascii="仿宋_GB2312" w:eastAsia="仿宋_GB2312" w:hint="eastAsia"/>
          <w:sz w:val="32"/>
          <w:szCs w:val="32"/>
        </w:rPr>
        <w:t xml:space="preserve">                  </w:t>
      </w:r>
      <w:r>
        <w:rPr>
          <w:rFonts w:ascii="仿宋_GB2312" w:eastAsia="仿宋_GB2312"/>
          <w:sz w:val="32"/>
          <w:szCs w:val="32"/>
        </w:rPr>
        <w:t>联系电话：</w:t>
      </w:r>
      <w:r>
        <w:rPr>
          <w:rFonts w:ascii="仿宋_GB2312" w:eastAsia="仿宋_GB2312"/>
          <w:sz w:val="32"/>
          <w:szCs w:val="32"/>
          <w:u w:val="single"/>
        </w:rPr>
        <w:t xml:space="preserve">            </w:t>
      </w:r>
      <w:r w:rsidR="00875161">
        <w:rPr>
          <w:rFonts w:ascii="仿宋_GB2312" w:eastAsia="仿宋_GB2312"/>
          <w:sz w:val="32"/>
          <w:szCs w:val="32"/>
        </w:rPr>
        <w:t xml:space="preserve"> </w:t>
      </w:r>
    </w:p>
    <w:p w:rsidR="00887B52" w:rsidRDefault="00887B52" w:rsidP="00875161">
      <w:pPr>
        <w:widowControl w:val="0"/>
        <w:spacing w:line="600" w:lineRule="exact"/>
        <w:rPr>
          <w:rFonts w:hint="eastAsia"/>
        </w:rPr>
      </w:pPr>
    </w:p>
    <w:sectPr w:rsidR="00887B52">
      <w:footerReference w:type="default" r:id="rId9"/>
      <w:pgSz w:w="11906" w:h="16838"/>
      <w:pgMar w:top="1701" w:right="1417" w:bottom="1417" w:left="1701" w:header="851" w:footer="992" w:gutter="0"/>
      <w:cols w:space="720"/>
      <w:docGrid w:type="lines" w:linePitch="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844" w:rsidRDefault="00250844">
      <w:r>
        <w:separator/>
      </w:r>
    </w:p>
  </w:endnote>
  <w:endnote w:type="continuationSeparator" w:id="0">
    <w:p w:rsidR="00250844" w:rsidRDefault="00250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B52" w:rsidRDefault="00250844">
    <w:pPr>
      <w:pStyle w:val="a9"/>
    </w:pPr>
    <w:r>
      <w:pict>
        <v:shapetype id="_x0000_t202" coordsize="21600,21600" o:spt="202" path="m,l,21600r21600,l21600,xe">
          <v:stroke joinstyle="miter"/>
          <v:path gradientshapeok="t" o:connecttype="rect"/>
        </v:shapetype>
        <v:shape id="_x0000_s2051" type="#_x0000_t202" style="position:absolute;margin-left:185.6pt;margin-top:0;width:2in;height:2in;z-index:1;mso-wrap-style:none;mso-position-horizontal:outside;mso-position-horizontal-relative:margin;mso-width-relative:page;mso-height-relative:page" filled="f" stroked="f">
          <v:textbox style="mso-fit-shape-to-text:t" inset="0,0,0,0">
            <w:txbxContent>
              <w:p w:rsidR="00887B52" w:rsidRPr="00852E82" w:rsidRDefault="00852E82">
                <w:pPr>
                  <w:pStyle w:val="a9"/>
                  <w:rPr>
                    <w:rFonts w:ascii="宋体" w:hAnsi="宋体" w:cs="宋体"/>
                    <w:sz w:val="28"/>
                    <w:szCs w:val="28"/>
                  </w:rPr>
                </w:pPr>
                <w:r w:rsidRPr="00852E82">
                  <w:rPr>
                    <w:rFonts w:ascii="宋体" w:hAnsi="宋体" w:cs="宋体" w:hint="eastAsia"/>
                    <w:sz w:val="28"/>
                    <w:szCs w:val="28"/>
                  </w:rPr>
                  <w:t>—</w:t>
                </w:r>
                <w:r w:rsidRPr="00852E82">
                  <w:rPr>
                    <w:rFonts w:ascii="宋体" w:hAnsi="宋体" w:cs="宋体" w:hint="eastAsia"/>
                    <w:sz w:val="28"/>
                    <w:szCs w:val="28"/>
                  </w:rPr>
                  <w:fldChar w:fldCharType="begin"/>
                </w:r>
                <w:r w:rsidRPr="00852E82">
                  <w:rPr>
                    <w:rFonts w:ascii="宋体" w:hAnsi="宋体" w:cs="宋体" w:hint="eastAsia"/>
                    <w:sz w:val="28"/>
                    <w:szCs w:val="28"/>
                  </w:rPr>
                  <w:instrText xml:space="preserve"> PAGE  \* MERGEFORMAT </w:instrText>
                </w:r>
                <w:r w:rsidRPr="00852E82">
                  <w:rPr>
                    <w:rFonts w:ascii="宋体" w:hAnsi="宋体" w:cs="宋体" w:hint="eastAsia"/>
                    <w:sz w:val="28"/>
                    <w:szCs w:val="28"/>
                  </w:rPr>
                  <w:fldChar w:fldCharType="separate"/>
                </w:r>
                <w:r w:rsidR="00875161">
                  <w:rPr>
                    <w:rFonts w:ascii="宋体" w:hAnsi="宋体" w:cs="宋体"/>
                    <w:noProof/>
                    <w:sz w:val="28"/>
                    <w:szCs w:val="28"/>
                  </w:rPr>
                  <w:t>13</w:t>
                </w:r>
                <w:r w:rsidRPr="00852E82">
                  <w:rPr>
                    <w:rFonts w:ascii="宋体" w:hAnsi="宋体" w:cs="宋体" w:hint="eastAsia"/>
                    <w:sz w:val="28"/>
                    <w:szCs w:val="28"/>
                  </w:rPr>
                  <w:fldChar w:fldCharType="end"/>
                </w:r>
                <w:r w:rsidRPr="00852E82">
                  <w:rPr>
                    <w:rFonts w:ascii="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B52" w:rsidRDefault="00887B52">
    <w:pPr>
      <w:pStyle w:val="a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844" w:rsidRDefault="00250844">
      <w:r>
        <w:separator/>
      </w:r>
    </w:p>
  </w:footnote>
  <w:footnote w:type="continuationSeparator" w:id="0">
    <w:p w:rsidR="00250844" w:rsidRDefault="002508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4EB7"/>
    <w:rsid w:val="000B3C4D"/>
    <w:rsid w:val="001619B1"/>
    <w:rsid w:val="00193041"/>
    <w:rsid w:val="001A7DB1"/>
    <w:rsid w:val="001F0D0A"/>
    <w:rsid w:val="00250844"/>
    <w:rsid w:val="003E0D0B"/>
    <w:rsid w:val="00450696"/>
    <w:rsid w:val="004767EC"/>
    <w:rsid w:val="004842BC"/>
    <w:rsid w:val="004B71D3"/>
    <w:rsid w:val="00554EB7"/>
    <w:rsid w:val="0060775A"/>
    <w:rsid w:val="006A7B1C"/>
    <w:rsid w:val="00735AF0"/>
    <w:rsid w:val="00852E82"/>
    <w:rsid w:val="00875161"/>
    <w:rsid w:val="00887B52"/>
    <w:rsid w:val="008F4FA8"/>
    <w:rsid w:val="0094314D"/>
    <w:rsid w:val="00992D5A"/>
    <w:rsid w:val="009F1957"/>
    <w:rsid w:val="00A12E0C"/>
    <w:rsid w:val="00A27C5D"/>
    <w:rsid w:val="00A55BA5"/>
    <w:rsid w:val="00B17440"/>
    <w:rsid w:val="00B311F9"/>
    <w:rsid w:val="00BE672F"/>
    <w:rsid w:val="00BF0293"/>
    <w:rsid w:val="00BF0A49"/>
    <w:rsid w:val="00C019B8"/>
    <w:rsid w:val="00C27375"/>
    <w:rsid w:val="00D10DFE"/>
    <w:rsid w:val="00D9796F"/>
    <w:rsid w:val="00E0166F"/>
    <w:rsid w:val="00ED06BD"/>
    <w:rsid w:val="00F46B7A"/>
    <w:rsid w:val="00FE1308"/>
    <w:rsid w:val="0C3A5DA6"/>
    <w:rsid w:val="0DFE3757"/>
    <w:rsid w:val="120711F3"/>
    <w:rsid w:val="126E7BA2"/>
    <w:rsid w:val="140E0B83"/>
    <w:rsid w:val="19D530E9"/>
    <w:rsid w:val="1A39024A"/>
    <w:rsid w:val="22220B20"/>
    <w:rsid w:val="3AAE3892"/>
    <w:rsid w:val="3D0502CD"/>
    <w:rsid w:val="3E1E545B"/>
    <w:rsid w:val="4CB0494B"/>
    <w:rsid w:val="4EAB7162"/>
    <w:rsid w:val="4FDC0310"/>
    <w:rsid w:val="53607001"/>
    <w:rsid w:val="5C6F0B4E"/>
    <w:rsid w:val="606340AB"/>
    <w:rsid w:val="69AE47C8"/>
    <w:rsid w:val="6CE90CB1"/>
    <w:rsid w:val="6E407DC1"/>
    <w:rsid w:val="78925F96"/>
    <w:rsid w:val="7BB67DBE"/>
    <w:rsid w:val="7C773A0D"/>
    <w:rsid w:val="7EDC1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5:docId w15:val="{5A2E3034-D23D-4B94-A4F0-B175FB399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Pr>
      <w:rFonts w:ascii="Times New Roman" w:hAnsi="Times New Roman" w:cs="Times New Roman"/>
    </w:rPr>
  </w:style>
  <w:style w:type="paragraph" w:styleId="1">
    <w:name w:val="heading 1"/>
    <w:next w:val="a"/>
    <w:link w:val="1Char"/>
    <w:uiPriority w:val="9"/>
    <w:qFormat/>
    <w:pPr>
      <w:keepNext/>
      <w:keepLines/>
      <w:spacing w:before="480" w:after="200"/>
      <w:outlineLvl w:val="0"/>
    </w:pPr>
    <w:rPr>
      <w:rFonts w:ascii="Arial" w:eastAsia="Arial" w:hAnsi="Arial" w:cs="Arial"/>
      <w:sz w:val="40"/>
      <w:szCs w:val="40"/>
    </w:rPr>
  </w:style>
  <w:style w:type="paragraph" w:styleId="2">
    <w:name w:val="heading 2"/>
    <w:next w:val="a"/>
    <w:link w:val="2Char"/>
    <w:uiPriority w:val="9"/>
    <w:unhideWhenUsed/>
    <w:qFormat/>
    <w:pPr>
      <w:keepNext/>
      <w:keepLines/>
      <w:spacing w:before="360" w:after="200"/>
      <w:outlineLvl w:val="1"/>
    </w:pPr>
    <w:rPr>
      <w:rFonts w:ascii="Arial" w:eastAsia="Arial" w:hAnsi="Arial" w:cs="Arial"/>
      <w:sz w:val="34"/>
    </w:rPr>
  </w:style>
  <w:style w:type="paragraph" w:styleId="3">
    <w:name w:val="heading 3"/>
    <w:next w:val="a"/>
    <w:link w:val="3Char"/>
    <w:uiPriority w:val="9"/>
    <w:unhideWhenUsed/>
    <w:qFormat/>
    <w:pPr>
      <w:keepNext/>
      <w:keepLines/>
      <w:spacing w:before="320" w:after="200"/>
      <w:outlineLvl w:val="2"/>
    </w:pPr>
    <w:rPr>
      <w:rFonts w:ascii="Arial" w:eastAsia="Arial" w:hAnsi="Arial" w:cs="Arial"/>
      <w:sz w:val="30"/>
      <w:szCs w:val="30"/>
    </w:rPr>
  </w:style>
  <w:style w:type="paragraph" w:styleId="4">
    <w:name w:val="heading 4"/>
    <w:next w:val="a"/>
    <w:link w:val="4Char"/>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next w:val="a"/>
    <w:link w:val="5Char"/>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next w:val="a"/>
    <w:link w:val="6Char"/>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next w:val="a"/>
    <w:link w:val="7Char"/>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next w:val="a"/>
    <w:link w:val="8Char"/>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next w:val="a"/>
    <w:link w:val="9Char"/>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4"/>
    <w:link w:val="Char"/>
    <w:uiPriority w:val="10"/>
    <w:qFormat/>
    <w:pPr>
      <w:spacing w:before="300" w:after="200"/>
      <w:contextualSpacing/>
    </w:pPr>
    <w:rPr>
      <w:sz w:val="48"/>
      <w:szCs w:val="48"/>
    </w:rPr>
  </w:style>
  <w:style w:type="paragraph" w:styleId="a4">
    <w:name w:val="Body Text Indent"/>
    <w:basedOn w:val="a"/>
    <w:next w:val="a"/>
    <w:qFormat/>
    <w:pPr>
      <w:spacing w:after="120"/>
      <w:ind w:leftChars="200" w:left="200"/>
    </w:pPr>
  </w:style>
  <w:style w:type="paragraph" w:styleId="70">
    <w:name w:val="toc 7"/>
    <w:next w:val="a"/>
    <w:uiPriority w:val="39"/>
    <w:unhideWhenUsed/>
    <w:pPr>
      <w:spacing w:after="57"/>
      <w:ind w:left="1701"/>
    </w:pPr>
    <w:rPr>
      <w:rFonts w:ascii="Times New Roman" w:hAnsi="Times New Roman" w:cs="Times New Roman"/>
    </w:rPr>
  </w:style>
  <w:style w:type="paragraph" w:styleId="a5">
    <w:name w:val="caption"/>
    <w:next w:val="a"/>
    <w:uiPriority w:val="35"/>
    <w:semiHidden/>
    <w:unhideWhenUsed/>
    <w:qFormat/>
    <w:pPr>
      <w:spacing w:line="276" w:lineRule="auto"/>
    </w:pPr>
    <w:rPr>
      <w:rFonts w:ascii="Times New Roman" w:hAnsi="Times New Roman" w:cs="Times New Roman"/>
      <w:b/>
      <w:bCs/>
      <w:color w:val="4F81BD"/>
      <w:sz w:val="18"/>
      <w:szCs w:val="18"/>
    </w:rPr>
  </w:style>
  <w:style w:type="paragraph" w:styleId="50">
    <w:name w:val="toc 5"/>
    <w:next w:val="a"/>
    <w:uiPriority w:val="39"/>
    <w:unhideWhenUsed/>
    <w:pPr>
      <w:spacing w:after="57"/>
      <w:ind w:left="1134"/>
    </w:pPr>
    <w:rPr>
      <w:rFonts w:ascii="Times New Roman" w:hAnsi="Times New Roman" w:cs="Times New Roman"/>
    </w:rPr>
  </w:style>
  <w:style w:type="paragraph" w:styleId="30">
    <w:name w:val="toc 3"/>
    <w:next w:val="a"/>
    <w:uiPriority w:val="39"/>
    <w:unhideWhenUsed/>
    <w:pPr>
      <w:spacing w:after="57"/>
      <w:ind w:left="567"/>
    </w:pPr>
    <w:rPr>
      <w:rFonts w:ascii="Times New Roman" w:hAnsi="Times New Roman" w:cs="Times New Roman"/>
    </w:rPr>
  </w:style>
  <w:style w:type="paragraph" w:styleId="80">
    <w:name w:val="toc 8"/>
    <w:next w:val="a"/>
    <w:uiPriority w:val="39"/>
    <w:unhideWhenUsed/>
    <w:pPr>
      <w:spacing w:after="57"/>
      <w:ind w:left="1984"/>
    </w:pPr>
    <w:rPr>
      <w:rFonts w:ascii="Times New Roman" w:hAnsi="Times New Roman" w:cs="Times New Roman"/>
    </w:rPr>
  </w:style>
  <w:style w:type="paragraph" w:styleId="a6">
    <w:name w:val="Date"/>
    <w:basedOn w:val="a"/>
    <w:next w:val="a"/>
    <w:pPr>
      <w:ind w:left="2500"/>
    </w:pPr>
  </w:style>
  <w:style w:type="paragraph" w:styleId="a7">
    <w:name w:val="endnote text"/>
    <w:link w:val="Char0"/>
    <w:uiPriority w:val="99"/>
    <w:semiHidden/>
    <w:unhideWhenUsed/>
    <w:rPr>
      <w:rFonts w:ascii="Times New Roman" w:hAnsi="Times New Roman" w:cs="Times New Roman"/>
    </w:rPr>
  </w:style>
  <w:style w:type="paragraph" w:styleId="a8">
    <w:name w:val="Balloon Text"/>
    <w:basedOn w:val="a"/>
    <w:rPr>
      <w:sz w:val="18"/>
      <w:szCs w:val="18"/>
    </w:rPr>
  </w:style>
  <w:style w:type="paragraph" w:styleId="a9">
    <w:name w:val="footer"/>
    <w:basedOn w:val="a"/>
    <w:link w:val="Char1"/>
    <w:pPr>
      <w:tabs>
        <w:tab w:val="center" w:pos="4153"/>
        <w:tab w:val="right" w:pos="8306"/>
      </w:tabs>
    </w:pPr>
    <w:rPr>
      <w:sz w:val="18"/>
      <w:szCs w:val="18"/>
    </w:rPr>
  </w:style>
  <w:style w:type="paragraph" w:styleId="aa">
    <w:name w:val="header"/>
    <w:basedOn w:val="a"/>
    <w:link w:val="Char2"/>
    <w:pPr>
      <w:pBdr>
        <w:bottom w:val="single" w:sz="6" w:space="1" w:color="000000"/>
      </w:pBdr>
      <w:tabs>
        <w:tab w:val="center" w:pos="4153"/>
        <w:tab w:val="right" w:pos="8306"/>
      </w:tabs>
      <w:jc w:val="center"/>
    </w:pPr>
    <w:rPr>
      <w:sz w:val="18"/>
      <w:szCs w:val="18"/>
    </w:rPr>
  </w:style>
  <w:style w:type="paragraph" w:styleId="10">
    <w:name w:val="toc 1"/>
    <w:next w:val="a"/>
    <w:uiPriority w:val="39"/>
    <w:unhideWhenUsed/>
    <w:pPr>
      <w:spacing w:after="57"/>
    </w:pPr>
    <w:rPr>
      <w:rFonts w:ascii="Times New Roman" w:hAnsi="Times New Roman" w:cs="Times New Roman"/>
    </w:rPr>
  </w:style>
  <w:style w:type="paragraph" w:styleId="40">
    <w:name w:val="toc 4"/>
    <w:next w:val="a"/>
    <w:uiPriority w:val="39"/>
    <w:unhideWhenUsed/>
    <w:pPr>
      <w:spacing w:after="57"/>
      <w:ind w:left="850"/>
    </w:pPr>
    <w:rPr>
      <w:rFonts w:ascii="Times New Roman" w:hAnsi="Times New Roman" w:cs="Times New Roman"/>
    </w:rPr>
  </w:style>
  <w:style w:type="paragraph" w:styleId="ab">
    <w:name w:val="Subtitle"/>
    <w:link w:val="Char3"/>
    <w:uiPriority w:val="11"/>
    <w:qFormat/>
    <w:pPr>
      <w:spacing w:before="200" w:after="200"/>
    </w:pPr>
    <w:rPr>
      <w:rFonts w:ascii="Times New Roman" w:hAnsi="Times New Roman" w:cs="Times New Roman"/>
      <w:sz w:val="24"/>
      <w:szCs w:val="24"/>
    </w:rPr>
  </w:style>
  <w:style w:type="paragraph" w:styleId="ac">
    <w:name w:val="footnote text"/>
    <w:link w:val="Char4"/>
    <w:uiPriority w:val="99"/>
    <w:semiHidden/>
    <w:unhideWhenUsed/>
    <w:pPr>
      <w:spacing w:after="40"/>
    </w:pPr>
    <w:rPr>
      <w:rFonts w:ascii="Times New Roman" w:hAnsi="Times New Roman" w:cs="Times New Roman"/>
      <w:sz w:val="18"/>
    </w:rPr>
  </w:style>
  <w:style w:type="paragraph" w:styleId="60">
    <w:name w:val="toc 6"/>
    <w:next w:val="a"/>
    <w:uiPriority w:val="39"/>
    <w:unhideWhenUsed/>
    <w:pPr>
      <w:spacing w:after="57"/>
      <w:ind w:left="1417"/>
    </w:pPr>
    <w:rPr>
      <w:rFonts w:ascii="Times New Roman" w:hAnsi="Times New Roman" w:cs="Times New Roman"/>
    </w:rPr>
  </w:style>
  <w:style w:type="paragraph" w:styleId="ad">
    <w:name w:val="table of figures"/>
    <w:next w:val="a"/>
    <w:uiPriority w:val="99"/>
    <w:unhideWhenUsed/>
    <w:rPr>
      <w:rFonts w:ascii="Times New Roman" w:hAnsi="Times New Roman" w:cs="Times New Roman"/>
    </w:rPr>
  </w:style>
  <w:style w:type="paragraph" w:styleId="20">
    <w:name w:val="toc 2"/>
    <w:next w:val="a"/>
    <w:uiPriority w:val="39"/>
    <w:unhideWhenUsed/>
    <w:pPr>
      <w:spacing w:after="57"/>
      <w:ind w:left="283"/>
    </w:pPr>
    <w:rPr>
      <w:rFonts w:ascii="Times New Roman" w:hAnsi="Times New Roman" w:cs="Times New Roman"/>
    </w:rPr>
  </w:style>
  <w:style w:type="paragraph" w:styleId="90">
    <w:name w:val="toc 9"/>
    <w:next w:val="a"/>
    <w:uiPriority w:val="39"/>
    <w:unhideWhenUsed/>
    <w:pPr>
      <w:spacing w:after="57"/>
      <w:ind w:left="2268"/>
    </w:pPr>
    <w:rPr>
      <w:rFonts w:ascii="Times New Roman" w:hAnsi="Times New Roman" w:cs="Times New Roman"/>
    </w:rPr>
  </w:style>
  <w:style w:type="paragraph" w:styleId="ae">
    <w:name w:val="Normal (Web)"/>
    <w:basedOn w:val="a"/>
    <w:pPr>
      <w:spacing w:before="100" w:beforeAutospacing="1" w:after="100" w:afterAutospacing="1"/>
    </w:pPr>
    <w:rPr>
      <w:rFonts w:ascii="宋体"/>
      <w:sz w:val="24"/>
      <w:szCs w:val="24"/>
    </w:rPr>
  </w:style>
  <w:style w:type="character" w:styleId="af">
    <w:name w:val="endnote reference"/>
    <w:uiPriority w:val="99"/>
    <w:semiHidden/>
    <w:unhideWhenUsed/>
    <w:rPr>
      <w:vertAlign w:val="superscript"/>
    </w:rPr>
  </w:style>
  <w:style w:type="character" w:styleId="af0">
    <w:name w:val="Hyperlink"/>
    <w:uiPriority w:val="99"/>
    <w:unhideWhenUsed/>
    <w:rPr>
      <w:color w:val="0000FF"/>
      <w:u w:val="single"/>
    </w:rPr>
  </w:style>
  <w:style w:type="character" w:styleId="af1">
    <w:name w:val="footnote reference"/>
    <w:uiPriority w:val="99"/>
    <w:unhideWhenUsed/>
    <w:rPr>
      <w:vertAlign w:val="superscript"/>
    </w:rPr>
  </w:style>
  <w:style w:type="table" w:styleId="af2">
    <w:name w:val="Table Grid"/>
    <w:basedOn w:val="a2"/>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1"/>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Char">
    <w:name w:val="标题 1 Char"/>
    <w:link w:val="1"/>
    <w:uiPriority w:val="9"/>
    <w:rPr>
      <w:rFonts w:ascii="Arial" w:eastAsia="Arial" w:hAnsi="Arial" w:cs="Arial"/>
      <w:sz w:val="40"/>
      <w:szCs w:val="40"/>
    </w:rPr>
  </w:style>
  <w:style w:type="character" w:customStyle="1" w:styleId="2Char">
    <w:name w:val="标题 2 Char"/>
    <w:link w:val="2"/>
    <w:uiPriority w:val="9"/>
    <w:rPr>
      <w:rFonts w:ascii="Arial" w:eastAsia="Arial" w:hAnsi="Arial" w:cs="Arial"/>
      <w:sz w:val="34"/>
    </w:rPr>
  </w:style>
  <w:style w:type="character" w:customStyle="1" w:styleId="3Char">
    <w:name w:val="标题 3 Char"/>
    <w:link w:val="3"/>
    <w:uiPriority w:val="9"/>
    <w:rPr>
      <w:rFonts w:ascii="Arial" w:eastAsia="Arial" w:hAnsi="Arial" w:cs="Arial"/>
      <w:sz w:val="30"/>
      <w:szCs w:val="30"/>
    </w:rPr>
  </w:style>
  <w:style w:type="character" w:customStyle="1" w:styleId="4Char">
    <w:name w:val="标题 4 Char"/>
    <w:link w:val="4"/>
    <w:uiPriority w:val="9"/>
    <w:qFormat/>
    <w:rPr>
      <w:rFonts w:ascii="Arial" w:eastAsia="Arial" w:hAnsi="Arial" w:cs="Arial"/>
      <w:b/>
      <w:bCs/>
      <w:sz w:val="26"/>
      <w:szCs w:val="26"/>
    </w:rPr>
  </w:style>
  <w:style w:type="character" w:customStyle="1" w:styleId="5Char">
    <w:name w:val="标题 5 Char"/>
    <w:link w:val="5"/>
    <w:uiPriority w:val="9"/>
    <w:rPr>
      <w:rFonts w:ascii="Arial" w:eastAsia="Arial" w:hAnsi="Arial" w:cs="Arial"/>
      <w:b/>
      <w:bCs/>
      <w:sz w:val="24"/>
      <w:szCs w:val="24"/>
    </w:rPr>
  </w:style>
  <w:style w:type="character" w:customStyle="1" w:styleId="6Char">
    <w:name w:val="标题 6 Char"/>
    <w:link w:val="6"/>
    <w:uiPriority w:val="9"/>
    <w:rPr>
      <w:rFonts w:ascii="Arial" w:eastAsia="Arial" w:hAnsi="Arial" w:cs="Arial"/>
      <w:b/>
      <w:bCs/>
      <w:sz w:val="22"/>
      <w:szCs w:val="22"/>
    </w:rPr>
  </w:style>
  <w:style w:type="character" w:customStyle="1" w:styleId="7Char">
    <w:name w:val="标题 7 Char"/>
    <w:link w:val="7"/>
    <w:uiPriority w:val="9"/>
    <w:rPr>
      <w:rFonts w:ascii="Arial" w:eastAsia="Arial" w:hAnsi="Arial" w:cs="Arial"/>
      <w:b/>
      <w:bCs/>
      <w:i/>
      <w:iCs/>
      <w:sz w:val="22"/>
      <w:szCs w:val="22"/>
    </w:rPr>
  </w:style>
  <w:style w:type="character" w:customStyle="1" w:styleId="8Char">
    <w:name w:val="标题 8 Char"/>
    <w:link w:val="8"/>
    <w:uiPriority w:val="9"/>
    <w:rPr>
      <w:rFonts w:ascii="Arial" w:eastAsia="Arial" w:hAnsi="Arial" w:cs="Arial"/>
      <w:i/>
      <w:iCs/>
      <w:sz w:val="22"/>
      <w:szCs w:val="22"/>
    </w:rPr>
  </w:style>
  <w:style w:type="character" w:customStyle="1" w:styleId="9Char">
    <w:name w:val="标题 9 Char"/>
    <w:link w:val="9"/>
    <w:uiPriority w:val="9"/>
    <w:rPr>
      <w:rFonts w:ascii="Arial" w:eastAsia="Arial" w:hAnsi="Arial" w:cs="Arial"/>
      <w:i/>
      <w:iCs/>
      <w:sz w:val="21"/>
      <w:szCs w:val="21"/>
    </w:rPr>
  </w:style>
  <w:style w:type="paragraph" w:styleId="af3">
    <w:name w:val="No Spacing"/>
    <w:uiPriority w:val="1"/>
    <w:qFormat/>
    <w:rPr>
      <w:rFonts w:ascii="Times New Roman" w:hAnsi="Times New Roman" w:cs="Times New Roman"/>
    </w:rPr>
  </w:style>
  <w:style w:type="character" w:customStyle="1" w:styleId="Char">
    <w:name w:val="标题 Char"/>
    <w:link w:val="a0"/>
    <w:uiPriority w:val="10"/>
    <w:rPr>
      <w:sz w:val="48"/>
      <w:szCs w:val="48"/>
    </w:rPr>
  </w:style>
  <w:style w:type="character" w:customStyle="1" w:styleId="Char3">
    <w:name w:val="副标题 Char"/>
    <w:link w:val="ab"/>
    <w:uiPriority w:val="11"/>
    <w:rPr>
      <w:sz w:val="24"/>
      <w:szCs w:val="24"/>
    </w:rPr>
  </w:style>
  <w:style w:type="paragraph" w:styleId="af4">
    <w:name w:val="Quote"/>
    <w:link w:val="Char5"/>
    <w:uiPriority w:val="29"/>
    <w:qFormat/>
    <w:pPr>
      <w:ind w:left="720" w:right="720"/>
    </w:pPr>
    <w:rPr>
      <w:rFonts w:ascii="Times New Roman" w:hAnsi="Times New Roman" w:cs="Times New Roman"/>
      <w:i/>
    </w:rPr>
  </w:style>
  <w:style w:type="character" w:customStyle="1" w:styleId="Char5">
    <w:name w:val="引用 Char"/>
    <w:link w:val="af4"/>
    <w:uiPriority w:val="29"/>
    <w:rPr>
      <w:i/>
    </w:rPr>
  </w:style>
  <w:style w:type="paragraph" w:styleId="af5">
    <w:name w:val="Intense Quote"/>
    <w:link w:val="Char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Times New Roman" w:hAnsi="Times New Roman" w:cs="Times New Roman"/>
      <w:i/>
    </w:rPr>
  </w:style>
  <w:style w:type="character" w:customStyle="1" w:styleId="Char6">
    <w:name w:val="明显引用 Char"/>
    <w:link w:val="af5"/>
    <w:uiPriority w:val="30"/>
    <w:rPr>
      <w:i/>
    </w:rPr>
  </w:style>
  <w:style w:type="character" w:customStyle="1" w:styleId="Char2">
    <w:name w:val="页眉 Char"/>
    <w:link w:val="aa"/>
    <w:uiPriority w:val="99"/>
  </w:style>
  <w:style w:type="character" w:customStyle="1" w:styleId="FooterChar">
    <w:name w:val="Footer Char"/>
    <w:uiPriority w:val="99"/>
    <w:qFormat/>
  </w:style>
  <w:style w:type="character" w:customStyle="1" w:styleId="Char1">
    <w:name w:val="页脚 Char"/>
    <w:link w:val="a9"/>
    <w:uiPriority w:val="99"/>
  </w:style>
  <w:style w:type="table" w:customStyle="1" w:styleId="TableGridLight">
    <w:name w:val="Table Grid Light"/>
    <w:basedOn w:val="a2"/>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无格式表格 11"/>
    <w:basedOn w:val="a2"/>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
    <w:name w:val="无格式表格 21"/>
    <w:basedOn w:val="a2"/>
    <w:uiPriority w:val="59"/>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无格式表格 31"/>
    <w:basedOn w:val="a2"/>
    <w:uiPriority w:val="99"/>
    <w:qFormat/>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无格式表格 41"/>
    <w:basedOn w:val="a2"/>
    <w:uiPriority w:val="99"/>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无格式表格 51"/>
    <w:basedOn w:val="a2"/>
    <w:uiPriority w:val="99"/>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0">
    <w:name w:val="网格表 1 浅色1"/>
    <w:basedOn w:val="a2"/>
    <w:uiPriority w:val="99"/>
    <w:tblPr>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2"/>
    <w:uiPriority w:val="99"/>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2"/>
    <w:uiPriority w:val="99"/>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2"/>
    <w:uiPriority w:val="99"/>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2"/>
    <w:uiPriority w:val="99"/>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2"/>
    <w:uiPriority w:val="99"/>
    <w:qFormat/>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0">
    <w:name w:val="网格表 21"/>
    <w:basedOn w:val="a2"/>
    <w:uiPriority w:val="99"/>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right w:val="nil"/>
        </w:tcBorders>
        <w:shd w:val="clear" w:color="FFFFFF" w:fill="auto"/>
      </w:tcPr>
    </w:tblStylePr>
    <w:tblStylePr w:type="lastRow">
      <w:rPr>
        <w:b/>
        <w:color w:val="404040"/>
      </w:rPr>
      <w:tblPr/>
      <w:tcPr>
        <w:tcBorders>
          <w:top w:val="single" w:sz="4" w:space="0" w:color="6A6A6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il"/>
          <w:left w:val="nil"/>
          <w:bottom w:val="single" w:sz="12" w:space="0" w:color="5D8AC2"/>
          <w:right w:val="nil"/>
        </w:tcBorders>
        <w:shd w:val="clear" w:color="FFFFFF" w:fill="auto"/>
      </w:tcPr>
    </w:tblStylePr>
    <w:tblStylePr w:type="lastRow">
      <w:rPr>
        <w:b/>
        <w:color w:val="404040"/>
      </w:rPr>
      <w:tblPr/>
      <w:tcPr>
        <w:tcBorders>
          <w:top w:val="single" w:sz="4" w:space="0" w:color="5D8AC2"/>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2"/>
    <w:uiPriority w:val="99"/>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il"/>
          <w:left w:val="nil"/>
          <w:bottom w:val="single" w:sz="12" w:space="0" w:color="D99695"/>
          <w:right w:val="nil"/>
        </w:tcBorders>
        <w:shd w:val="clear" w:color="FFFFFF" w:fill="auto"/>
      </w:tcPr>
    </w:tblStylePr>
    <w:tblStylePr w:type="lastRow">
      <w:rPr>
        <w:b/>
        <w:color w:val="404040"/>
      </w:rPr>
      <w:tblPr/>
      <w:tcPr>
        <w:tcBorders>
          <w:top w:val="single" w:sz="4" w:space="0" w:color="D996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2"/>
    <w:uiPriority w:val="99"/>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il"/>
          <w:left w:val="nil"/>
          <w:bottom w:val="single" w:sz="12" w:space="0" w:color="9ABB59"/>
          <w:right w:val="nil"/>
        </w:tcBorders>
        <w:shd w:val="clear" w:color="FFFFFF" w:fill="auto"/>
      </w:tcPr>
    </w:tblStylePr>
    <w:tblStylePr w:type="lastRow">
      <w:rPr>
        <w:b/>
        <w:color w:val="404040"/>
      </w:rPr>
      <w:tblPr/>
      <w:tcPr>
        <w:tcBorders>
          <w:top w:val="single" w:sz="4" w:space="0" w:color="9ABB59"/>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2"/>
    <w:uiPriority w:val="99"/>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il"/>
          <w:left w:val="nil"/>
          <w:bottom w:val="single" w:sz="12" w:space="0" w:color="B2A1C6"/>
          <w:right w:val="nil"/>
        </w:tcBorders>
        <w:shd w:val="clear" w:color="FFFFFF" w:fill="auto"/>
      </w:tcPr>
    </w:tblStylePr>
    <w:tblStylePr w:type="lastRow">
      <w:rPr>
        <w:b/>
        <w:color w:val="404040"/>
      </w:rPr>
      <w:tblPr/>
      <w:tcPr>
        <w:tcBorders>
          <w:top w:val="single" w:sz="4" w:space="0" w:color="B2A1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2"/>
    <w:uiPriority w:val="99"/>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il"/>
          <w:left w:val="nil"/>
          <w:bottom w:val="single" w:sz="12" w:space="0" w:color="4BACC6"/>
          <w:right w:val="nil"/>
        </w:tcBorders>
        <w:shd w:val="clear" w:color="FFFFFF" w:fill="auto"/>
      </w:tcPr>
    </w:tblStylePr>
    <w:tblStylePr w:type="lastRow">
      <w:rPr>
        <w:b/>
        <w:color w:val="404040"/>
      </w:rPr>
      <w:tblPr/>
      <w:tcPr>
        <w:tcBorders>
          <w:top w:val="single" w:sz="4" w:space="0" w:color="4BACC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2"/>
    <w:uiPriority w:val="99"/>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il"/>
          <w:left w:val="nil"/>
          <w:bottom w:val="single" w:sz="12" w:space="0" w:color="F79646"/>
          <w:right w:val="nil"/>
        </w:tcBorders>
        <w:shd w:val="clear" w:color="FFFFFF" w:fill="auto"/>
      </w:tcPr>
    </w:tblStylePr>
    <w:tblStylePr w:type="lastRow">
      <w:rPr>
        <w:b/>
        <w:color w:val="404040"/>
      </w:rPr>
      <w:tblPr/>
      <w:tcPr>
        <w:tcBorders>
          <w:top w:val="single" w:sz="4" w:space="0" w:color="F7964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0">
    <w:name w:val="网格表 31"/>
    <w:basedOn w:val="a2"/>
    <w:uiPriority w:val="99"/>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2"/>
    <w:uiPriority w:val="99"/>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2"/>
    <w:uiPriority w:val="99"/>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2"/>
    <w:uiPriority w:val="99"/>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2"/>
    <w:uiPriority w:val="99"/>
    <w:qFormat/>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2"/>
    <w:uiPriority w:val="99"/>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0">
    <w:name w:val="网格表 41"/>
    <w:basedOn w:val="a2"/>
    <w:uiPriority w:val="59"/>
    <w:qFormat/>
    <w:tblPr>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tblPr>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2"/>
    <w:uiPriority w:val="59"/>
    <w:tblPr>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2"/>
    <w:uiPriority w:val="59"/>
    <w:tblPr>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2"/>
    <w:uiPriority w:val="59"/>
    <w:tblPr>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2"/>
    <w:uiPriority w:val="59"/>
    <w:tblPr>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2"/>
    <w:uiPriority w:val="59"/>
    <w:tblPr>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0">
    <w:name w:val="网格表 5 深色1"/>
    <w:basedOn w:val="a2"/>
    <w:uiPriority w:val="99"/>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2"/>
    <w:uiPriority w:val="99"/>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2"/>
    <w:uiPriority w:val="99"/>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2"/>
    <w:uiPriority w:val="99"/>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2"/>
    <w:uiPriority w:val="99"/>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2"/>
    <w:uiPriority w:val="99"/>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网格表 6 彩色1"/>
    <w:basedOn w:val="a2"/>
    <w:uiPriority w:val="99"/>
    <w:tblP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tblPr>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2"/>
    <w:uiPriority w:val="99"/>
    <w:tblPr>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2"/>
    <w:uiPriority w:val="99"/>
    <w:tblPr>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2"/>
    <w:uiPriority w:val="99"/>
    <w:tblPr>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2"/>
    <w:uiPriority w:val="99"/>
    <w:tblPr>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2"/>
    <w:uiPriority w:val="99"/>
    <w:tblP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网格表 7 彩色1"/>
    <w:basedOn w:val="a2"/>
    <w:uiPriority w:val="99"/>
    <w:tblPr>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tblPr>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auto"/>
      </w:tcPr>
    </w:tblStylePr>
    <w:tblStylePr w:type="lastCol">
      <w:rPr>
        <w:rFonts w:ascii="Arial" w:hAnsi="Arial"/>
        <w:i/>
        <w:color w:val="A6BFDD"/>
        <w:sz w:val="22"/>
      </w:rPr>
      <w:tblPr/>
      <w:tcPr>
        <w:tcBorders>
          <w:top w:val="nil"/>
          <w:left w:val="single" w:sz="4" w:space="0" w:color="A6BFDD"/>
          <w:bottom w:val="nil"/>
          <w:right w:val="nil"/>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2"/>
    <w:uiPriority w:val="99"/>
    <w:tblPr>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auto"/>
      </w:tcPr>
    </w:tblStylePr>
    <w:tblStylePr w:type="lastCol">
      <w:rPr>
        <w:rFonts w:ascii="Arial" w:hAnsi="Arial"/>
        <w:i/>
        <w:color w:val="D99695"/>
        <w:sz w:val="22"/>
      </w:rPr>
      <w:tblPr/>
      <w:tcPr>
        <w:tcBorders>
          <w:top w:val="nil"/>
          <w:left w:val="single" w:sz="4" w:space="0" w:color="D99695"/>
          <w:bottom w:val="nil"/>
          <w:right w:val="nil"/>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2"/>
    <w:uiPriority w:val="99"/>
    <w:tblPr>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auto"/>
      </w:tcPr>
    </w:tblStylePr>
    <w:tblStylePr w:type="lastCol">
      <w:rPr>
        <w:rFonts w:ascii="Arial" w:hAnsi="Arial"/>
        <w:i/>
        <w:color w:val="9ABB59"/>
        <w:sz w:val="22"/>
      </w:rPr>
      <w:tblPr/>
      <w:tcPr>
        <w:tcBorders>
          <w:top w:val="nil"/>
          <w:left w:val="single" w:sz="4" w:space="0" w:color="9ABB59"/>
          <w:bottom w:val="nil"/>
          <w:right w:val="nil"/>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2"/>
    <w:uiPriority w:val="99"/>
    <w:tblPr>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auto"/>
      </w:tcPr>
    </w:tblStylePr>
    <w:tblStylePr w:type="lastCol">
      <w:rPr>
        <w:rFonts w:ascii="Arial" w:hAnsi="Arial"/>
        <w:i/>
        <w:color w:val="B2A1C6"/>
        <w:sz w:val="22"/>
      </w:rPr>
      <w:tblPr/>
      <w:tcPr>
        <w:tcBorders>
          <w:top w:val="nil"/>
          <w:left w:val="single" w:sz="4" w:space="0" w:color="B2A1C6"/>
          <w:bottom w:val="nil"/>
          <w:right w:val="nil"/>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2"/>
    <w:uiPriority w:val="99"/>
    <w:tblPr>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auto"/>
      </w:tcPr>
    </w:tblStylePr>
    <w:tblStylePr w:type="lastCol">
      <w:rPr>
        <w:rFonts w:ascii="Arial" w:hAnsi="Arial"/>
        <w:i/>
        <w:color w:val="266779"/>
        <w:sz w:val="22"/>
      </w:rPr>
      <w:tblPr/>
      <w:tcPr>
        <w:tcBorders>
          <w:top w:val="nil"/>
          <w:left w:val="single" w:sz="4" w:space="0" w:color="99D0DE"/>
          <w:bottom w:val="nil"/>
          <w:right w:val="nil"/>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2"/>
    <w:uiPriority w:val="99"/>
    <w:tblPr>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auto"/>
      </w:tcPr>
    </w:tblStylePr>
    <w:tblStylePr w:type="lastCol">
      <w:rPr>
        <w:rFonts w:ascii="Arial" w:hAnsi="Arial"/>
        <w:i/>
        <w:color w:val="B15407"/>
        <w:sz w:val="22"/>
      </w:rPr>
      <w:tblPr/>
      <w:tcPr>
        <w:tcBorders>
          <w:top w:val="nil"/>
          <w:left w:val="single" w:sz="4" w:space="0" w:color="FAC396"/>
          <w:bottom w:val="nil"/>
          <w:right w:val="nil"/>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
    <w:name w:val="清单表 1 浅色1"/>
    <w:basedOn w:val="a2"/>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2"/>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2"/>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2"/>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2"/>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2"/>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
    <w:name w:val="清单表 21"/>
    <w:basedOn w:val="a2"/>
    <w:uiPriority w:val="99"/>
    <w:tblPr>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tblPr>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2"/>
    <w:uiPriority w:val="99"/>
    <w:tblPr>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2"/>
    <w:uiPriority w:val="99"/>
    <w:tblPr>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2"/>
    <w:uiPriority w:val="99"/>
    <w:tblPr>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2"/>
    <w:uiPriority w:val="99"/>
    <w:tblPr>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2"/>
    <w:uiPriority w:val="99"/>
    <w:tblPr>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
    <w:name w:val="清单表 31"/>
    <w:basedOn w:val="a2"/>
    <w:uiPriority w:val="99"/>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tblPr>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2"/>
    <w:uiPriority w:val="99"/>
    <w:tblPr>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2"/>
    <w:uiPriority w:val="99"/>
    <w:tblPr>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2"/>
    <w:uiPriority w:val="99"/>
    <w:tblPr>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2"/>
    <w:uiPriority w:val="99"/>
    <w:tblPr>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2"/>
    <w:uiPriority w:val="99"/>
    <w:tblPr>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
    <w:name w:val="清单表 41"/>
    <w:basedOn w:val="a2"/>
    <w:uiPriority w:val="99"/>
    <w:tblPr>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tblPr>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2"/>
    <w:uiPriority w:val="99"/>
    <w:tblPr>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2"/>
    <w:uiPriority w:val="99"/>
    <w:tblPr>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2"/>
    <w:uiPriority w:val="99"/>
    <w:tblPr>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2"/>
    <w:uiPriority w:val="99"/>
    <w:tblPr>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2"/>
    <w:uiPriority w:val="99"/>
    <w:tblPr>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
    <w:name w:val="清单表 5 深色1"/>
    <w:basedOn w:val="a2"/>
    <w:uiPriority w:val="99"/>
    <w:tblPr>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tblPr>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2"/>
    <w:uiPriority w:val="99"/>
    <w:tblPr>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2"/>
    <w:uiPriority w:val="99"/>
    <w:tblPr>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2"/>
    <w:uiPriority w:val="99"/>
    <w:tblPr>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2"/>
    <w:uiPriority w:val="99"/>
    <w:tblPr>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2"/>
    <w:uiPriority w:val="99"/>
    <w:tblPr>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清单表 6 彩色1"/>
    <w:basedOn w:val="a2"/>
    <w:uiPriority w:val="99"/>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tblPr>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2"/>
    <w:uiPriority w:val="99"/>
    <w:tblPr>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2"/>
    <w:uiPriority w:val="99"/>
    <w:tblPr>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2"/>
    <w:uiPriority w:val="99"/>
    <w:tblPr>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2"/>
    <w:uiPriority w:val="99"/>
    <w:tblPr>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2"/>
    <w:uiPriority w:val="99"/>
    <w:tblPr>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清单表 7 彩色1"/>
    <w:basedOn w:val="a2"/>
    <w:uiPriority w:val="99"/>
    <w:tblPr>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auto"/>
      </w:tcPr>
    </w:tblStylePr>
    <w:tblStylePr w:type="lastCol">
      <w:rPr>
        <w:rFonts w:ascii="Arial" w:hAnsi="Arial"/>
        <w:i/>
        <w:color w:val="7F7F7F"/>
        <w:sz w:val="22"/>
      </w:rPr>
      <w:tblPr/>
      <w:tcPr>
        <w:tcBorders>
          <w:top w:val="nil"/>
          <w:left w:val="single" w:sz="4" w:space="0" w:color="7F7F7F"/>
          <w:bottom w:val="nil"/>
          <w:right w:val="nil"/>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tblPr>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auto"/>
      </w:tcPr>
    </w:tblStylePr>
    <w:tblStylePr w:type="lastCol">
      <w:rPr>
        <w:rFonts w:ascii="Arial" w:hAnsi="Arial"/>
        <w:i/>
        <w:color w:val="2A4A71"/>
        <w:sz w:val="22"/>
      </w:rPr>
      <w:tblPr/>
      <w:tcPr>
        <w:tcBorders>
          <w:top w:val="nil"/>
          <w:left w:val="single" w:sz="4" w:space="0" w:color="4F81BD"/>
          <w:bottom w:val="nil"/>
          <w:right w:val="nil"/>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2"/>
    <w:uiPriority w:val="99"/>
    <w:tblPr>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auto"/>
      </w:tcPr>
    </w:tblStylePr>
    <w:tblStylePr w:type="lastCol">
      <w:rPr>
        <w:rFonts w:ascii="Arial" w:hAnsi="Arial"/>
        <w:i/>
        <w:color w:val="D99695"/>
        <w:sz w:val="22"/>
      </w:rPr>
      <w:tblPr/>
      <w:tcPr>
        <w:tcBorders>
          <w:top w:val="nil"/>
          <w:left w:val="single" w:sz="4" w:space="0" w:color="D99695"/>
          <w:bottom w:val="nil"/>
          <w:right w:val="nil"/>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2"/>
    <w:uiPriority w:val="99"/>
    <w:tblPr>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auto"/>
      </w:tcPr>
    </w:tblStylePr>
    <w:tblStylePr w:type="lastCol">
      <w:rPr>
        <w:rFonts w:ascii="Arial" w:hAnsi="Arial"/>
        <w:i/>
        <w:color w:val="C3D69B"/>
        <w:sz w:val="22"/>
      </w:rPr>
      <w:tblPr/>
      <w:tcPr>
        <w:tcBorders>
          <w:top w:val="nil"/>
          <w:left w:val="single" w:sz="4" w:space="0" w:color="C3D69B"/>
          <w:bottom w:val="nil"/>
          <w:right w:val="nil"/>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2"/>
    <w:uiPriority w:val="99"/>
    <w:tblPr>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auto"/>
      </w:tcPr>
    </w:tblStylePr>
    <w:tblStylePr w:type="lastCol">
      <w:rPr>
        <w:rFonts w:ascii="Arial" w:hAnsi="Arial"/>
        <w:i/>
        <w:color w:val="B2A1C6"/>
        <w:sz w:val="22"/>
      </w:rPr>
      <w:tblPr/>
      <w:tcPr>
        <w:tcBorders>
          <w:top w:val="nil"/>
          <w:left w:val="single" w:sz="4" w:space="0" w:color="B2A1C6"/>
          <w:bottom w:val="nil"/>
          <w:right w:val="nil"/>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2"/>
    <w:uiPriority w:val="99"/>
    <w:tblPr>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auto"/>
      </w:tcPr>
    </w:tblStylePr>
    <w:tblStylePr w:type="lastCol">
      <w:rPr>
        <w:rFonts w:ascii="Arial" w:hAnsi="Arial"/>
        <w:i/>
        <w:color w:val="92CCDC"/>
        <w:sz w:val="22"/>
      </w:rPr>
      <w:tblPr/>
      <w:tcPr>
        <w:tcBorders>
          <w:top w:val="nil"/>
          <w:left w:val="single" w:sz="4" w:space="0" w:color="92CCDC"/>
          <w:bottom w:val="nil"/>
          <w:right w:val="nil"/>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2"/>
    <w:uiPriority w:val="99"/>
    <w:tblPr>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auto"/>
      </w:tcPr>
    </w:tblStylePr>
    <w:tblStylePr w:type="lastCol">
      <w:rPr>
        <w:rFonts w:ascii="Arial" w:hAnsi="Arial"/>
        <w:i/>
        <w:color w:val="FAC090"/>
        <w:sz w:val="22"/>
      </w:rPr>
      <w:tblPr/>
      <w:tcPr>
        <w:tcBorders>
          <w:top w:val="nil"/>
          <w:left w:val="single" w:sz="4" w:space="0" w:color="FAC090"/>
          <w:bottom w:val="nil"/>
          <w:right w:val="nil"/>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2"/>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2"/>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2"/>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2"/>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2"/>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2"/>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2"/>
    <w:uiPriority w:val="99"/>
    <w:rPr>
      <w:color w:val="404040"/>
    </w:rPr>
    <w:tblP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rPr>
      <w:color w:val="404040"/>
    </w:rPr>
    <w:tblPr>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2"/>
    <w:uiPriority w:val="99"/>
    <w:rPr>
      <w:color w:val="404040"/>
    </w:rPr>
    <w:tblPr>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2"/>
    <w:uiPriority w:val="99"/>
    <w:rPr>
      <w:color w:val="404040"/>
    </w:rPr>
    <w:tblPr>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2"/>
    <w:uiPriority w:val="99"/>
    <w:rPr>
      <w:color w:val="404040"/>
    </w:rPr>
    <w:tblPr>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2"/>
    <w:uiPriority w:val="99"/>
    <w:rPr>
      <w:color w:val="404040"/>
    </w:rPr>
    <w:tblPr>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2"/>
    <w:uiPriority w:val="99"/>
    <w:rPr>
      <w:color w:val="404040"/>
    </w:rPr>
    <w:tblPr>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2"/>
    <w:uiPriority w:val="99"/>
    <w:tblP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2"/>
    <w:uiPriority w:val="99"/>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2"/>
    <w:uiPriority w:val="99"/>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2"/>
    <w:uiPriority w:val="99"/>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2"/>
    <w:uiPriority w:val="99"/>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2"/>
    <w:uiPriority w:val="99"/>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Char4">
    <w:name w:val="脚注文本 Char"/>
    <w:link w:val="ac"/>
    <w:uiPriority w:val="99"/>
    <w:rPr>
      <w:sz w:val="18"/>
    </w:rPr>
  </w:style>
  <w:style w:type="character" w:customStyle="1" w:styleId="Char0">
    <w:name w:val="尾注文本 Char"/>
    <w:link w:val="a7"/>
    <w:uiPriority w:val="99"/>
    <w:rPr>
      <w:sz w:val="20"/>
    </w:rPr>
  </w:style>
  <w:style w:type="paragraph" w:customStyle="1" w:styleId="TOC1">
    <w:name w:val="TOC 标题1"/>
    <w:uiPriority w:val="39"/>
    <w:unhideWhenUsed/>
    <w:rPr>
      <w:rFonts w:ascii="Times New Roman" w:hAnsi="Times New Roman" w:cs="Times New Roman"/>
    </w:rPr>
  </w:style>
  <w:style w:type="paragraph" w:styleId="af6">
    <w:name w:val="List Paragraph"/>
    <w:basedOn w:val="a"/>
    <w:pPr>
      <w:ind w:firstLine="200"/>
    </w:pPr>
  </w:style>
  <w:style w:type="paragraph" w:customStyle="1" w:styleId="12">
    <w:name w:val="列出段落1"/>
    <w:basedOn w:val="a"/>
    <w:pPr>
      <w:ind w:firstLine="200"/>
    </w:pPr>
    <w:rPr>
      <w:rFonts w:ascii="Calibri" w:hAnsi="Calibri"/>
      <w:sz w:val="21"/>
      <w:szCs w:val="21"/>
    </w:rPr>
  </w:style>
  <w:style w:type="paragraph" w:customStyle="1" w:styleId="af7">
    <w:name w:val="段"/>
    <w:pPr>
      <w:tabs>
        <w:tab w:val="center" w:pos="4201"/>
        <w:tab w:val="right" w:leader="dot" w:pos="9298"/>
      </w:tabs>
      <w:ind w:firstLine="200"/>
      <w:jc w:val="both"/>
    </w:pPr>
    <w:rPr>
      <w:rFonts w:ascii="宋体" w:eastAsia="Times New Roman" w:hAnsi="宋体"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textRotate="1"/>
    <customShpInfo spid="_x0000_s2051" textRotate="1"/>
    <customShpInfo spid="_x0000_s1026"/>
    <customShpInfo spid="_x0000_s1027"/>
    <customShpInfo spid="_x0000_s1028"/>
  </customShpExts>
</s:customData>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876</Words>
  <Characters>4998</Characters>
  <Application>Microsoft Office Word</Application>
  <DocSecurity>0</DocSecurity>
  <Lines>41</Lines>
  <Paragraphs>11</Paragraphs>
  <ScaleCrop>false</ScaleCrop>
  <Company>Microsoft</Company>
  <LinksUpToDate>false</LinksUpToDate>
  <CharactersWithSpaces>5863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苏燕燕</dc:creator>
  <cp:lastModifiedBy>网站编辑部</cp:lastModifiedBy>
  <cp:revision>2</cp:revision>
  <cp:lastPrinted>2022-02-07T09:04:00Z</cp:lastPrinted>
  <dcterms:created xsi:type="dcterms:W3CDTF">2022-02-08T02:34:00Z</dcterms:created>
  <dcterms:modified xsi:type="dcterms:W3CDTF">2022-02-08T02:34:00Z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