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A7" w:rsidRDefault="00CB096B">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附件</w:t>
      </w:r>
      <w:r>
        <w:rPr>
          <w:rFonts w:ascii="Times New Roman" w:eastAsia="方正仿宋_GBK" w:hAnsi="Times New Roman"/>
          <w:sz w:val="32"/>
          <w:szCs w:val="32"/>
        </w:rPr>
        <w:t>：加快建设边关风情旅游带三年行动计划</w:t>
      </w:r>
    </w:p>
    <w:p w:rsidR="007925A7" w:rsidRDefault="00CB096B">
      <w:pPr>
        <w:spacing w:line="560" w:lineRule="exact"/>
        <w:ind w:firstLineChars="550" w:firstLine="1540"/>
        <w:rPr>
          <w:rFonts w:ascii="Times New Roman" w:eastAsia="仿宋_GB2312" w:hAnsi="Times New Roman"/>
          <w:bCs/>
          <w:sz w:val="32"/>
          <w:szCs w:val="32"/>
        </w:rPr>
      </w:pPr>
      <w:r>
        <w:rPr>
          <w:rFonts w:ascii="Times New Roman" w:eastAsia="方正仿宋_GBK" w:hAnsi="Times New Roman"/>
          <w:spacing w:val="-20"/>
          <w:sz w:val="32"/>
          <w:szCs w:val="32"/>
        </w:rPr>
        <w:t>（</w:t>
      </w:r>
      <w:r>
        <w:rPr>
          <w:rFonts w:ascii="Times New Roman" w:eastAsia="方正仿宋_GBK" w:hAnsi="Times New Roman"/>
          <w:spacing w:val="-20"/>
          <w:sz w:val="32"/>
          <w:szCs w:val="32"/>
        </w:rPr>
        <w:t>2022—2024</w:t>
      </w:r>
      <w:r>
        <w:rPr>
          <w:rFonts w:ascii="Times New Roman" w:eastAsia="方正仿宋_GBK" w:hAnsi="Times New Roman"/>
          <w:spacing w:val="-20"/>
          <w:sz w:val="32"/>
          <w:szCs w:val="32"/>
        </w:rPr>
        <w:t>年）</w:t>
      </w:r>
      <w:r>
        <w:rPr>
          <w:rFonts w:ascii="Times New Roman" w:eastAsia="方正仿宋_GBK" w:hAnsi="Times New Roman"/>
          <w:sz w:val="32"/>
          <w:szCs w:val="32"/>
        </w:rPr>
        <w:t>重点项目表</w:t>
      </w:r>
    </w:p>
    <w:p w:rsidR="007925A7" w:rsidRDefault="007925A7">
      <w:pPr>
        <w:pStyle w:val="2"/>
        <w:spacing w:before="0" w:after="0" w:line="560" w:lineRule="exact"/>
        <w:sectPr w:rsidR="007925A7">
          <w:footerReference w:type="even" r:id="rId9"/>
          <w:footerReference w:type="default" r:id="rId10"/>
          <w:pgSz w:w="11906" w:h="16838"/>
          <w:pgMar w:top="1588" w:right="1474" w:bottom="1984" w:left="1587" w:header="720" w:footer="1540" w:gutter="0"/>
          <w:cols w:space="720"/>
          <w:docGrid w:type="lines" w:linePitch="312"/>
        </w:sectPr>
      </w:pPr>
      <w:bookmarkStart w:id="0" w:name="_GoBack"/>
      <w:bookmarkEnd w:id="0"/>
    </w:p>
    <w:p w:rsidR="007925A7" w:rsidRDefault="00CB096B">
      <w:pPr>
        <w:keepNext/>
        <w:keepLines/>
        <w:spacing w:afterLines="50" w:after="156" w:line="40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p>
    <w:p w:rsidR="007925A7" w:rsidRDefault="00CB096B">
      <w:pPr>
        <w:keepNext/>
        <w:keepLines/>
        <w:spacing w:afterLines="50" w:after="156" w:line="540" w:lineRule="exact"/>
        <w:jc w:val="center"/>
        <w:rPr>
          <w:rFonts w:ascii="Times New Roman" w:eastAsia="方正小标宋简体" w:hAnsi="Times New Roman"/>
          <w:sz w:val="44"/>
          <w:szCs w:val="44"/>
        </w:rPr>
      </w:pPr>
      <w:r>
        <w:rPr>
          <w:rFonts w:ascii="Times New Roman" w:eastAsia="方正小标宋简体" w:hAnsi="Times New Roman"/>
          <w:sz w:val="44"/>
          <w:szCs w:val="44"/>
        </w:rPr>
        <w:t>加快建设边关风情旅游带三年行动计划</w:t>
      </w:r>
    </w:p>
    <w:p w:rsidR="007925A7" w:rsidRDefault="00CB096B">
      <w:pPr>
        <w:keepNext/>
        <w:keepLines/>
        <w:spacing w:afterLines="50" w:after="156" w:line="540" w:lineRule="exact"/>
        <w:jc w:val="center"/>
        <w:rPr>
          <w:rFonts w:ascii="Times New Roman" w:eastAsia="方正小标宋简体" w:hAnsi="Times New Roman"/>
          <w:sz w:val="44"/>
          <w:szCs w:val="44"/>
        </w:rPr>
      </w:pPr>
      <w:r>
        <w:rPr>
          <w:rFonts w:ascii="Times New Roman" w:eastAsia="方正小标宋简体" w:hAnsi="Times New Roman"/>
          <w:sz w:val="44"/>
          <w:szCs w:val="44"/>
        </w:rPr>
        <w:t>（</w:t>
      </w:r>
      <w:r>
        <w:rPr>
          <w:rFonts w:ascii="Times New Roman" w:eastAsia="方正小标宋简体" w:hAnsi="Times New Roman"/>
          <w:sz w:val="44"/>
          <w:szCs w:val="44"/>
        </w:rPr>
        <w:t>2022—2024</w:t>
      </w:r>
      <w:r>
        <w:rPr>
          <w:rFonts w:ascii="Times New Roman" w:eastAsia="方正小标宋简体" w:hAnsi="Times New Roman"/>
          <w:sz w:val="44"/>
          <w:szCs w:val="44"/>
        </w:rPr>
        <w:t>年）重点项目表</w:t>
      </w:r>
    </w:p>
    <w:tbl>
      <w:tblPr>
        <w:tblW w:w="14140"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46"/>
        <w:gridCol w:w="2115"/>
        <w:gridCol w:w="936"/>
        <w:gridCol w:w="1170"/>
        <w:gridCol w:w="660"/>
        <w:gridCol w:w="5843"/>
        <w:gridCol w:w="1091"/>
        <w:gridCol w:w="965"/>
        <w:gridCol w:w="814"/>
      </w:tblGrid>
      <w:tr w:rsidR="007925A7">
        <w:trPr>
          <w:trHeight w:val="454"/>
          <w:tblHeader/>
        </w:trPr>
        <w:tc>
          <w:tcPr>
            <w:tcW w:w="546" w:type="dxa"/>
            <w:tcBorders>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序号</w:t>
            </w:r>
          </w:p>
        </w:tc>
        <w:tc>
          <w:tcPr>
            <w:tcW w:w="2115"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项目名称</w:t>
            </w:r>
          </w:p>
        </w:tc>
        <w:tc>
          <w:tcPr>
            <w:tcW w:w="936"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建设</w:t>
            </w:r>
          </w:p>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地点</w:t>
            </w:r>
          </w:p>
        </w:tc>
        <w:tc>
          <w:tcPr>
            <w:tcW w:w="1170"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总投资</w:t>
            </w:r>
          </w:p>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（万元）</w:t>
            </w:r>
          </w:p>
        </w:tc>
        <w:tc>
          <w:tcPr>
            <w:tcW w:w="660"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项目类别</w:t>
            </w:r>
          </w:p>
        </w:tc>
        <w:tc>
          <w:tcPr>
            <w:tcW w:w="5843"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主要建设内容及规模</w:t>
            </w:r>
          </w:p>
        </w:tc>
        <w:tc>
          <w:tcPr>
            <w:tcW w:w="1091"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建设期限（年）</w:t>
            </w:r>
          </w:p>
        </w:tc>
        <w:tc>
          <w:tcPr>
            <w:tcW w:w="965" w:type="dxa"/>
            <w:tcBorders>
              <w:left w:val="single" w:sz="8" w:space="0" w:color="000000"/>
              <w:bottom w:val="single" w:sz="8" w:space="0" w:color="000000"/>
              <w:right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项目业主</w:t>
            </w:r>
          </w:p>
        </w:tc>
        <w:tc>
          <w:tcPr>
            <w:tcW w:w="814" w:type="dxa"/>
            <w:tcBorders>
              <w:left w:val="single" w:sz="8" w:space="0" w:color="000000"/>
              <w:bottom w:val="single" w:sz="8" w:space="0" w:color="000000"/>
            </w:tcBorders>
            <w:shd w:val="clear" w:color="auto" w:fill="D0CECE"/>
            <w:tcMar>
              <w:top w:w="15" w:type="dxa"/>
              <w:left w:w="15" w:type="dxa"/>
              <w:right w:w="15" w:type="dxa"/>
            </w:tcMar>
            <w:vAlign w:val="center"/>
          </w:tcPr>
          <w:p w:rsidR="007925A7" w:rsidRDefault="00CB096B">
            <w:pPr>
              <w:spacing w:line="400" w:lineRule="exact"/>
              <w:jc w:val="center"/>
              <w:rPr>
                <w:rFonts w:ascii="方正黑体_GBK" w:eastAsia="方正黑体_GBK" w:hAnsi="Times New Roman" w:cs="方正黑体_GBK"/>
                <w:sz w:val="24"/>
              </w:rPr>
            </w:pPr>
            <w:r>
              <w:rPr>
                <w:rFonts w:ascii="方正黑体_GBK" w:eastAsia="方正黑体_GBK" w:hAnsi="Times New Roman" w:cs="方正黑体_GBK" w:hint="eastAsia"/>
                <w:sz w:val="24"/>
              </w:rPr>
              <w:t>责任单位</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rPr>
                <w:rFonts w:ascii="Times New Roman" w:eastAsia="方正仿宋_GBK" w:hAnsi="Times New Roman"/>
                <w:b/>
                <w:bCs/>
                <w:sz w:val="24"/>
              </w:rPr>
            </w:pPr>
            <w:r>
              <w:rPr>
                <w:rFonts w:ascii="Times New Roman" w:eastAsia="方正仿宋_GBK" w:hAnsi="Times New Roman"/>
                <w:b/>
                <w:bCs/>
                <w:sz w:val="24"/>
              </w:rPr>
              <w:t>一、崇左市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widowControl/>
              <w:jc w:val="center"/>
              <w:textAlignment w:val="center"/>
              <w:rPr>
                <w:rFonts w:ascii="Times New Roman" w:hAnsi="Times New Roman"/>
                <w:b/>
                <w:sz w:val="24"/>
              </w:rPr>
            </w:pPr>
            <w:r>
              <w:rPr>
                <w:rFonts w:ascii="Times New Roman" w:hAnsi="Times New Roman" w:hint="eastAsia"/>
                <w:bCs/>
                <w:kern w:val="0"/>
                <w:sz w:val="24"/>
                <w:lang w:bidi="ar"/>
              </w:rPr>
              <w:t>4425498</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jc w:val="center"/>
              <w:rPr>
                <w:rFonts w:ascii="Times New Roman"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rPr>
                <w:rFonts w:ascii="Times New Roman" w:eastAsia="方正仿宋_GBK" w:hAnsi="Times New Roman"/>
                <w:b/>
                <w:bCs/>
                <w:sz w:val="24"/>
              </w:rPr>
            </w:pPr>
            <w:r>
              <w:rPr>
                <w:rFonts w:ascii="Times New Roman" w:eastAsia="方正仿宋_GBK" w:hAnsi="Times New Roman"/>
                <w:b/>
                <w:bCs/>
                <w:sz w:val="24"/>
              </w:rPr>
              <w:t>（一）新</w:t>
            </w:r>
            <w:r>
              <w:rPr>
                <w:rFonts w:ascii="Times New Roman" w:eastAsia="方正仿宋_GBK" w:hAnsi="Times New Roman" w:hint="eastAsia"/>
                <w:b/>
                <w:bCs/>
                <w:sz w:val="24"/>
              </w:rPr>
              <w:t>建</w:t>
            </w:r>
            <w:r>
              <w:rPr>
                <w:rFonts w:ascii="Times New Roman" w:eastAsia="方正仿宋_GBK" w:hAnsi="Times New Roman"/>
                <w:b/>
                <w:bCs/>
                <w:sz w:val="24"/>
              </w:rPr>
              <w:t>（</w:t>
            </w:r>
            <w:r>
              <w:rPr>
                <w:rFonts w:ascii="Times New Roman" w:eastAsia="方正仿宋_GBK" w:hAnsi="Times New Roman"/>
                <w:b/>
                <w:bCs/>
                <w:sz w:val="24"/>
              </w:rPr>
              <w:t>14</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widowControl/>
              <w:jc w:val="center"/>
              <w:textAlignment w:val="center"/>
              <w:rPr>
                <w:rFonts w:ascii="Times New Roman" w:hAnsi="Times New Roman"/>
                <w:sz w:val="24"/>
              </w:rPr>
            </w:pPr>
            <w:r>
              <w:rPr>
                <w:rFonts w:ascii="Times New Roman" w:hAnsi="Times New Roman"/>
                <w:kern w:val="0"/>
                <w:sz w:val="24"/>
                <w:lang w:bidi="ar"/>
              </w:rPr>
              <w:t>359909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jc w:val="center"/>
              <w:rPr>
                <w:rFonts w:ascii="Times New Roman"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rPr>
                <w:rFonts w:ascii="Times New Roman" w:hAnsi="Times New Roman"/>
                <w:sz w:val="24"/>
              </w:rPr>
            </w:pP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S313</w:t>
            </w:r>
            <w:r>
              <w:rPr>
                <w:rFonts w:ascii="Times New Roman" w:eastAsia="方正仿宋_GBK" w:hAnsi="Times New Roman"/>
                <w:sz w:val="24"/>
              </w:rPr>
              <w:t>崇左至龙州响水一级旅游大道</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122900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修整</w:t>
            </w:r>
            <w:r>
              <w:rPr>
                <w:rFonts w:ascii="Times New Roman" w:eastAsia="方正仿宋_GBK" w:hAnsi="Times New Roman"/>
                <w:sz w:val="24"/>
              </w:rPr>
              <w:t>路面</w:t>
            </w:r>
            <w:r>
              <w:rPr>
                <w:rFonts w:ascii="Times New Roman" w:eastAsia="方正仿宋_GBK" w:hAnsi="Times New Roman" w:hint="eastAsia"/>
                <w:sz w:val="24"/>
              </w:rPr>
              <w:t>、绿化景观营造。</w:t>
            </w:r>
            <w:r>
              <w:rPr>
                <w:rFonts w:ascii="Times New Roman" w:eastAsia="方正仿宋_GBK" w:hAnsi="Times New Roman"/>
                <w:sz w:val="24"/>
              </w:rPr>
              <w:t>按双向四车道一级公路标准建设，路基宽</w:t>
            </w:r>
            <w:r>
              <w:rPr>
                <w:rFonts w:ascii="Times New Roman" w:eastAsia="方正仿宋_GBK" w:hAnsi="Times New Roman"/>
                <w:sz w:val="24"/>
              </w:rPr>
              <w:t>24.5</w:t>
            </w:r>
            <w:r>
              <w:rPr>
                <w:rFonts w:ascii="Times New Roman" w:eastAsia="方正仿宋_GBK" w:hAnsi="Times New Roman" w:hint="eastAsia"/>
                <w:sz w:val="24"/>
              </w:rPr>
              <w:t>米</w:t>
            </w:r>
            <w:r>
              <w:rPr>
                <w:rFonts w:ascii="Times New Roman" w:eastAsia="方正仿宋_GBK" w:hAnsi="Times New Roman"/>
                <w:sz w:val="24"/>
              </w:rPr>
              <w:t>，设计时速为</w:t>
            </w:r>
            <w:r>
              <w:rPr>
                <w:rFonts w:ascii="Times New Roman" w:eastAsia="方正仿宋_GBK" w:hAnsi="Times New Roman"/>
                <w:sz w:val="24"/>
              </w:rPr>
              <w:t>80</w:t>
            </w:r>
            <w:r>
              <w:rPr>
                <w:rFonts w:ascii="Times New Roman" w:eastAsia="方正仿宋_GBK" w:hAnsi="Times New Roman" w:hint="eastAsia"/>
                <w:sz w:val="24"/>
              </w:rPr>
              <w:t>公里</w:t>
            </w:r>
            <w:r>
              <w:rPr>
                <w:rFonts w:ascii="Times New Roman" w:eastAsia="方正仿宋_GBK" w:hAnsi="Times New Roman"/>
                <w:sz w:val="24"/>
              </w:rPr>
              <w:t>/</w:t>
            </w:r>
            <w:r>
              <w:rPr>
                <w:rFonts w:ascii="Times New Roman" w:eastAsia="方正仿宋_GBK" w:hAnsi="Times New Roman" w:hint="eastAsia"/>
                <w:sz w:val="24"/>
              </w:rPr>
              <w:t>小时</w:t>
            </w:r>
            <w:r>
              <w:rPr>
                <w:rFonts w:ascii="Times New Roman" w:eastAsia="方正仿宋_GBK" w:hAnsi="Times New Roman"/>
                <w:sz w:val="24"/>
              </w:rPr>
              <w:t>，全长约</w:t>
            </w:r>
            <w:r>
              <w:rPr>
                <w:rFonts w:ascii="Times New Roman" w:eastAsia="方正仿宋_GBK" w:hAnsi="Times New Roman"/>
                <w:sz w:val="24"/>
              </w:rPr>
              <w:t>26</w:t>
            </w:r>
            <w:r>
              <w:rPr>
                <w:rFonts w:ascii="Times New Roman" w:eastAsia="方正仿宋_GBK" w:hAnsi="Times New Roman" w:hint="eastAsia"/>
                <w:sz w:val="24"/>
              </w:rPr>
              <w:t>千米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崇左市交通运输局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国家风景道花山一德天秘境旅游风景道（一级大道）建设</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以打造崇左旅游的核心形象旅游线路为目标，串联、整合沿线的</w:t>
            </w:r>
            <w:r>
              <w:rPr>
                <w:rFonts w:ascii="Times New Roman" w:eastAsia="方正仿宋_GBK" w:hAnsi="Times New Roman" w:hint="eastAsia"/>
                <w:sz w:val="24"/>
              </w:rPr>
              <w:t>江州区</w:t>
            </w:r>
            <w:r>
              <w:rPr>
                <w:rFonts w:ascii="Times New Roman" w:eastAsia="方正仿宋_GBK" w:hAnsi="Times New Roman"/>
                <w:sz w:val="24"/>
              </w:rPr>
              <w:t>、龙州县、大新县等县区内特色旅游资源，开发建设特色小镇、星级乡村旅游度假区等一批</w:t>
            </w:r>
            <w:r>
              <w:rPr>
                <w:rFonts w:ascii="Times New Roman" w:eastAsia="方正仿宋_GBK" w:hAnsi="Times New Roman"/>
                <w:sz w:val="24"/>
              </w:rPr>
              <w:t>“</w:t>
            </w:r>
            <w:r>
              <w:rPr>
                <w:rFonts w:ascii="Times New Roman" w:eastAsia="方正仿宋_GBK" w:hAnsi="Times New Roman"/>
                <w:sz w:val="24"/>
              </w:rPr>
              <w:t>乡村</w:t>
            </w:r>
            <w:r>
              <w:rPr>
                <w:rFonts w:ascii="Times New Roman" w:eastAsia="方正仿宋_GBK" w:hAnsi="Times New Roman"/>
                <w:sz w:val="24"/>
              </w:rPr>
              <w:t>+</w:t>
            </w:r>
            <w:r>
              <w:rPr>
                <w:rFonts w:ascii="Times New Roman" w:eastAsia="方正仿宋_GBK" w:hAnsi="Times New Roman"/>
                <w:sz w:val="24"/>
              </w:rPr>
              <w:t>旅游</w:t>
            </w:r>
            <w:r>
              <w:rPr>
                <w:rFonts w:ascii="Times New Roman" w:eastAsia="方正仿宋_GBK" w:hAnsi="Times New Roman"/>
                <w:sz w:val="24"/>
              </w:rPr>
              <w:t>”</w:t>
            </w:r>
            <w:r>
              <w:rPr>
                <w:rFonts w:ascii="Times New Roman" w:eastAsia="方正仿宋_GBK" w:hAnsi="Times New Roman"/>
                <w:sz w:val="24"/>
              </w:rPr>
              <w:t>项目，形成旅游产业经济带，让乡镇有新的发展空间，带动沿线片区经济增长</w:t>
            </w:r>
            <w:r>
              <w:rPr>
                <w:rFonts w:ascii="Times New Roman" w:eastAsia="方正仿宋_GBK" w:hAnsi="Times New Roman" w:hint="eastAsia"/>
                <w:sz w:val="24"/>
              </w:rPr>
              <w:t>，</w:t>
            </w:r>
            <w:r>
              <w:rPr>
                <w:rFonts w:ascii="Times New Roman" w:eastAsia="方正仿宋_GBK" w:hAnsi="Times New Roman"/>
                <w:sz w:val="24"/>
              </w:rPr>
              <w:t>形成崇左市的一个精品旅游资源集中带，打造崇左市的王牌旅游线路。</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崇左市交通运输局</w:t>
            </w:r>
          </w:p>
        </w:tc>
      </w:tr>
      <w:tr w:rsidR="007925A7">
        <w:trPr>
          <w:trHeight w:val="204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w:t>
            </w:r>
            <w:proofErr w:type="gramStart"/>
            <w:r>
              <w:rPr>
                <w:rFonts w:ascii="Times New Roman" w:eastAsia="方正仿宋_GBK" w:hAnsi="Times New Roman"/>
                <w:sz w:val="24"/>
              </w:rPr>
              <w:t>文旅元</w:t>
            </w:r>
            <w:proofErr w:type="gramEnd"/>
            <w:r>
              <w:rPr>
                <w:rFonts w:ascii="Times New Roman" w:eastAsia="方正仿宋_GBK" w:hAnsi="Times New Roman"/>
                <w:sz w:val="24"/>
              </w:rPr>
              <w:t>宇宙</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运用</w:t>
            </w:r>
            <w:r>
              <w:rPr>
                <w:rFonts w:ascii="Times New Roman" w:eastAsia="方正仿宋_GBK" w:hAnsi="Times New Roman" w:hint="eastAsia"/>
                <w:sz w:val="24"/>
              </w:rPr>
              <w:t>“</w:t>
            </w:r>
            <w:r>
              <w:rPr>
                <w:rFonts w:ascii="Times New Roman" w:eastAsia="方正仿宋_GBK" w:hAnsi="Times New Roman"/>
                <w:sz w:val="24"/>
              </w:rPr>
              <w:t>互联网</w:t>
            </w:r>
            <w:r>
              <w:rPr>
                <w:rFonts w:ascii="Times New Roman" w:eastAsia="方正仿宋_GBK" w:hAnsi="Times New Roman"/>
                <w:sz w:val="24"/>
              </w:rPr>
              <w:t>+VR+AR+MR+AI</w:t>
            </w:r>
            <w:r>
              <w:rPr>
                <w:rFonts w:ascii="Times New Roman" w:eastAsia="方正仿宋_GBK" w:hAnsi="Times New Roman" w:hint="eastAsia"/>
                <w:sz w:val="24"/>
              </w:rPr>
              <w:t>”</w:t>
            </w:r>
            <w:r>
              <w:rPr>
                <w:rFonts w:ascii="Times New Roman" w:eastAsia="方正仿宋_GBK" w:hAnsi="Times New Roman"/>
                <w:sz w:val="24"/>
              </w:rPr>
              <w:t>等技术媒介，与崇左景区现实场景融合，进行实时互动体验，展现</w:t>
            </w:r>
            <w:r>
              <w:rPr>
                <w:rFonts w:ascii="Times New Roman" w:eastAsia="方正仿宋_GBK" w:hAnsi="Times New Roman"/>
                <w:sz w:val="24"/>
              </w:rPr>
              <w:t>“</w:t>
            </w:r>
            <w:r>
              <w:rPr>
                <w:rFonts w:ascii="Times New Roman" w:eastAsia="方正仿宋_GBK" w:hAnsi="Times New Roman"/>
                <w:sz w:val="24"/>
              </w:rPr>
              <w:t>数字崇左</w:t>
            </w:r>
            <w:r>
              <w:rPr>
                <w:rFonts w:ascii="Times New Roman" w:eastAsia="方正仿宋_GBK" w:hAnsi="Times New Roman"/>
                <w:sz w:val="24"/>
              </w:rPr>
              <w:t>”</w:t>
            </w:r>
            <w:r>
              <w:rPr>
                <w:rFonts w:ascii="Times New Roman" w:eastAsia="方正仿宋_GBK" w:hAnsi="Times New Roman"/>
                <w:sz w:val="24"/>
              </w:rPr>
              <w:t>在数字宇宙中的生态与未来境遇，给游客带来沉浸式的体验，同时基于崇左系列</w:t>
            </w:r>
            <w:r>
              <w:rPr>
                <w:rFonts w:ascii="Times New Roman" w:eastAsia="方正仿宋_GBK" w:hAnsi="Times New Roman"/>
                <w:sz w:val="24"/>
              </w:rPr>
              <w:t>IP</w:t>
            </w:r>
            <w:r>
              <w:rPr>
                <w:rFonts w:ascii="Times New Roman" w:eastAsia="方正仿宋_GBK" w:hAnsi="Times New Roman"/>
                <w:sz w:val="24"/>
              </w:rPr>
              <w:t>形象实现多场景的数字化服务，赋予</w:t>
            </w:r>
            <w:r>
              <w:rPr>
                <w:rFonts w:ascii="Times New Roman" w:eastAsia="方正仿宋_GBK" w:hAnsi="Times New Roman"/>
                <w:sz w:val="24"/>
              </w:rPr>
              <w:t>“</w:t>
            </w:r>
            <w:r>
              <w:rPr>
                <w:rFonts w:ascii="Times New Roman" w:eastAsia="方正仿宋_GBK" w:hAnsi="Times New Roman"/>
                <w:sz w:val="24"/>
              </w:rPr>
              <w:t>元宇宙</w:t>
            </w:r>
            <w:r>
              <w:rPr>
                <w:rFonts w:ascii="Times New Roman" w:eastAsia="方正仿宋_GBK" w:hAnsi="Times New Roman"/>
                <w:sz w:val="24"/>
              </w:rPr>
              <w:t>”</w:t>
            </w:r>
            <w:r>
              <w:rPr>
                <w:rFonts w:ascii="Times New Roman" w:eastAsia="方正仿宋_GBK" w:hAnsi="Times New Roman"/>
                <w:sz w:val="24"/>
              </w:rPr>
              <w:t>下</w:t>
            </w:r>
            <w:proofErr w:type="gramStart"/>
            <w:r>
              <w:rPr>
                <w:rFonts w:ascii="Times New Roman" w:eastAsia="方正仿宋_GBK" w:hAnsi="Times New Roman"/>
                <w:sz w:val="24"/>
              </w:rPr>
              <w:t>崇左文旅全新</w:t>
            </w:r>
            <w:proofErr w:type="gramEnd"/>
            <w:r>
              <w:rPr>
                <w:rFonts w:ascii="Times New Roman" w:eastAsia="方正仿宋_GBK" w:hAnsi="Times New Roman"/>
                <w:sz w:val="24"/>
              </w:rPr>
              <w:t>的发展动能。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崇左市大数据发展局、文化和旅游局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崇左市大数据发展局、文化和旅游局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lastRenderedPageBreak/>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扶绥县</w:t>
            </w:r>
            <w:proofErr w:type="gramStart"/>
            <w:r>
              <w:rPr>
                <w:rFonts w:ascii="Times New Roman" w:eastAsia="方正仿宋_GBK" w:hAnsi="Times New Roman"/>
                <w:sz w:val="24"/>
              </w:rPr>
              <w:t>东西文旅观光</w:t>
            </w:r>
            <w:proofErr w:type="gramEnd"/>
            <w:r>
              <w:rPr>
                <w:rFonts w:ascii="Times New Roman" w:eastAsia="方正仿宋_GBK" w:hAnsi="Times New Roman"/>
                <w:sz w:val="24"/>
              </w:rPr>
              <w:t>带（</w:t>
            </w:r>
            <w:proofErr w:type="gramStart"/>
            <w:r>
              <w:rPr>
                <w:rFonts w:ascii="Times New Roman" w:eastAsia="方正仿宋_GBK" w:hAnsi="Times New Roman"/>
                <w:sz w:val="24"/>
              </w:rPr>
              <w:t>吴隆高速</w:t>
            </w:r>
            <w:proofErr w:type="gramEnd"/>
            <w:r>
              <w:rPr>
                <w:rFonts w:ascii="Times New Roman" w:eastAsia="方正仿宋_GBK" w:hAnsi="Times New Roman"/>
                <w:sz w:val="24"/>
              </w:rPr>
              <w:t>空港出入口</w:t>
            </w:r>
            <w:proofErr w:type="gramStart"/>
            <w:r>
              <w:rPr>
                <w:rFonts w:ascii="Times New Roman" w:eastAsia="方正仿宋_GBK" w:hAnsi="Times New Roman"/>
                <w:sz w:val="24"/>
              </w:rPr>
              <w:t>至南友高速</w:t>
            </w:r>
            <w:proofErr w:type="gramEnd"/>
            <w:r>
              <w:rPr>
                <w:rFonts w:ascii="Times New Roman" w:eastAsia="方正仿宋_GBK" w:hAnsi="Times New Roman"/>
                <w:sz w:val="24"/>
              </w:rPr>
              <w:t>渠黎出入口）道路景观提升工程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90000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主要建设东西</w:t>
            </w:r>
            <w:proofErr w:type="gramStart"/>
            <w:r>
              <w:rPr>
                <w:rFonts w:ascii="Times New Roman" w:eastAsia="方正仿宋_GBK" w:hAnsi="Times New Roman"/>
                <w:sz w:val="24"/>
              </w:rPr>
              <w:t>线文旅</w:t>
            </w:r>
            <w:proofErr w:type="gramEnd"/>
            <w:r>
              <w:rPr>
                <w:rFonts w:ascii="Times New Roman" w:eastAsia="方正仿宋_GBK" w:hAnsi="Times New Roman"/>
                <w:sz w:val="24"/>
              </w:rPr>
              <w:t>观光带道路，同时推进旅游元素植入工作，规划招商农家乐、农耕体验民宿进驻，同时推进龙头乡、新宁镇、</w:t>
            </w:r>
            <w:proofErr w:type="gramStart"/>
            <w:r>
              <w:rPr>
                <w:rFonts w:ascii="Times New Roman" w:eastAsia="方正仿宋_GBK" w:hAnsi="Times New Roman"/>
                <w:sz w:val="24"/>
              </w:rPr>
              <w:t>岜</w:t>
            </w:r>
            <w:proofErr w:type="gramEnd"/>
            <w:r>
              <w:rPr>
                <w:rFonts w:ascii="Times New Roman" w:eastAsia="方正仿宋_GBK" w:hAnsi="Times New Roman"/>
                <w:sz w:val="24"/>
              </w:rPr>
              <w:t>盆乡、渠黎镇等乡镇规划沿线采摘点景观</w:t>
            </w:r>
            <w:r>
              <w:rPr>
                <w:rFonts w:ascii="Times New Roman" w:eastAsia="方正仿宋_GBK" w:hAnsi="Times New Roman" w:hint="eastAsia"/>
                <w:sz w:val="24"/>
              </w:rPr>
              <w:t>提升</w:t>
            </w:r>
            <w:r>
              <w:rPr>
                <w:rFonts w:ascii="Times New Roman" w:eastAsia="方正仿宋_GBK" w:hAnsi="Times New Roman"/>
                <w:sz w:val="24"/>
              </w:rPr>
              <w:t>工作。</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扶绥县交通投资有限责任公司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天等立</w:t>
            </w:r>
            <w:proofErr w:type="gramStart"/>
            <w:r>
              <w:rPr>
                <w:rFonts w:ascii="Times New Roman" w:eastAsia="方正仿宋_GBK" w:hAnsi="Times New Roman"/>
                <w:sz w:val="24"/>
              </w:rPr>
              <w:t>屯天梦</w:t>
            </w:r>
            <w:proofErr w:type="gramEnd"/>
            <w:r>
              <w:rPr>
                <w:rFonts w:ascii="Times New Roman" w:eastAsia="方正仿宋_GBK" w:hAnsi="Times New Roman"/>
                <w:sz w:val="24"/>
              </w:rPr>
              <w:t>景区、</w:t>
            </w:r>
            <w:proofErr w:type="gramStart"/>
            <w:r>
              <w:rPr>
                <w:rFonts w:ascii="Times New Roman" w:eastAsia="方正仿宋_GBK" w:hAnsi="Times New Roman"/>
                <w:sz w:val="24"/>
              </w:rPr>
              <w:t>都康田园</w:t>
            </w:r>
            <w:proofErr w:type="gramEnd"/>
            <w:r>
              <w:rPr>
                <w:rFonts w:ascii="Times New Roman" w:eastAsia="方正仿宋_GBK" w:hAnsi="Times New Roman"/>
                <w:sz w:val="24"/>
              </w:rPr>
              <w:t>景区创建国家</w:t>
            </w:r>
            <w:r>
              <w:rPr>
                <w:rFonts w:ascii="Times New Roman" w:eastAsia="方正仿宋_GBK" w:hAnsi="Times New Roman"/>
                <w:sz w:val="24"/>
              </w:rPr>
              <w:t>AAAA</w:t>
            </w:r>
            <w:r>
              <w:rPr>
                <w:rFonts w:ascii="Times New Roman" w:eastAsia="方正仿宋_GBK" w:hAnsi="Times New Roman"/>
                <w:sz w:val="24"/>
              </w:rPr>
              <w:t>级旅游景区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5560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按照国家</w:t>
            </w:r>
            <w:r>
              <w:rPr>
                <w:rFonts w:ascii="Times New Roman" w:eastAsia="方正仿宋_GBK" w:hAnsi="Times New Roman"/>
                <w:sz w:val="24"/>
              </w:rPr>
              <w:t>AAAA</w:t>
            </w:r>
            <w:r>
              <w:rPr>
                <w:rFonts w:ascii="Times New Roman" w:eastAsia="方正仿宋_GBK" w:hAnsi="Times New Roman"/>
                <w:sz w:val="24"/>
              </w:rPr>
              <w:t>级旅游景区标准建设立</w:t>
            </w:r>
            <w:proofErr w:type="gramStart"/>
            <w:r>
              <w:rPr>
                <w:rFonts w:ascii="Times New Roman" w:eastAsia="方正仿宋_GBK" w:hAnsi="Times New Roman"/>
                <w:sz w:val="24"/>
              </w:rPr>
              <w:t>屯天梦</w:t>
            </w:r>
            <w:proofErr w:type="gramEnd"/>
            <w:r>
              <w:rPr>
                <w:rFonts w:ascii="Times New Roman" w:eastAsia="方正仿宋_GBK" w:hAnsi="Times New Roman"/>
                <w:sz w:val="24"/>
              </w:rPr>
              <w:t>景区、</w:t>
            </w:r>
            <w:proofErr w:type="gramStart"/>
            <w:r>
              <w:rPr>
                <w:rFonts w:ascii="Times New Roman" w:eastAsia="方正仿宋_GBK" w:hAnsi="Times New Roman"/>
                <w:sz w:val="24"/>
              </w:rPr>
              <w:t>都康田园</w:t>
            </w:r>
            <w:proofErr w:type="gramEnd"/>
            <w:r>
              <w:rPr>
                <w:rFonts w:ascii="Times New Roman" w:eastAsia="方正仿宋_GBK" w:hAnsi="Times New Roman"/>
                <w:sz w:val="24"/>
              </w:rPr>
              <w:t>景区游客服务中心、旅游标识系统、旅游厕所等硬件、软件服务设施，提升景区旅游服务质量和其它基础设施品质。</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天等县农村建设投资有限公司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天等县龙茗镇桥皮村</w:t>
            </w:r>
            <w:proofErr w:type="gramStart"/>
            <w:r>
              <w:rPr>
                <w:rFonts w:ascii="Times New Roman" w:eastAsia="方正仿宋_GBK" w:hAnsi="Times New Roman"/>
                <w:sz w:val="24"/>
              </w:rPr>
              <w:t>百龙屯乡村</w:t>
            </w:r>
            <w:proofErr w:type="gramEnd"/>
            <w:r>
              <w:rPr>
                <w:rFonts w:ascii="Times New Roman" w:eastAsia="方正仿宋_GBK" w:hAnsi="Times New Roman"/>
                <w:sz w:val="24"/>
              </w:rPr>
              <w:t>振兴示范村建设、丽</w:t>
            </w:r>
            <w:proofErr w:type="gramStart"/>
            <w:r>
              <w:rPr>
                <w:rFonts w:ascii="Times New Roman" w:eastAsia="方正仿宋_GBK" w:hAnsi="Times New Roman"/>
                <w:sz w:val="24"/>
              </w:rPr>
              <w:t>川历史</w:t>
            </w:r>
            <w:proofErr w:type="gramEnd"/>
            <w:r>
              <w:rPr>
                <w:rFonts w:ascii="Times New Roman" w:eastAsia="方正仿宋_GBK" w:hAnsi="Times New Roman"/>
                <w:sz w:val="24"/>
              </w:rPr>
              <w:t>文化保护古村落民宿、</w:t>
            </w:r>
            <w:proofErr w:type="gramStart"/>
            <w:r>
              <w:rPr>
                <w:rFonts w:ascii="Times New Roman" w:eastAsia="方正仿宋_GBK" w:hAnsi="Times New Roman"/>
                <w:sz w:val="24"/>
              </w:rPr>
              <w:t>文旅聚集</w:t>
            </w:r>
            <w:proofErr w:type="gramEnd"/>
            <w:r>
              <w:rPr>
                <w:rFonts w:ascii="Times New Roman" w:eastAsia="方正仿宋_GBK" w:hAnsi="Times New Roman"/>
                <w:sz w:val="24"/>
              </w:rPr>
              <w:t>区配套设施建设项目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6700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天等县龙茗镇桥皮村</w:t>
            </w:r>
            <w:proofErr w:type="gramStart"/>
            <w:r>
              <w:rPr>
                <w:rFonts w:ascii="Times New Roman" w:eastAsia="方正仿宋_GBK" w:hAnsi="Times New Roman"/>
                <w:sz w:val="24"/>
              </w:rPr>
              <w:t>百龙屯乡村</w:t>
            </w:r>
            <w:proofErr w:type="gramEnd"/>
            <w:r>
              <w:rPr>
                <w:rFonts w:ascii="Times New Roman" w:eastAsia="方正仿宋_GBK" w:hAnsi="Times New Roman"/>
                <w:sz w:val="24"/>
              </w:rPr>
              <w:t>振兴示范村建设项目，建设内容包括农村民房外立面改造，村道、漫道、停车场提升改造，景墙、篮球场铺装、景观长廊、园林绿化景观提升。天等县丽</w:t>
            </w:r>
            <w:proofErr w:type="gramStart"/>
            <w:r>
              <w:rPr>
                <w:rFonts w:ascii="Times New Roman" w:eastAsia="方正仿宋_GBK" w:hAnsi="Times New Roman"/>
                <w:sz w:val="24"/>
              </w:rPr>
              <w:t>川历史</w:t>
            </w:r>
            <w:proofErr w:type="gramEnd"/>
            <w:r>
              <w:rPr>
                <w:rFonts w:ascii="Times New Roman" w:eastAsia="方正仿宋_GBK" w:hAnsi="Times New Roman"/>
                <w:sz w:val="24"/>
              </w:rPr>
              <w:t>文化保护古村落民宿项目，建设内容：对现有古村落房屋进行改造提升，将长寿文化、山水文化及指天</w:t>
            </w:r>
            <w:proofErr w:type="gramStart"/>
            <w:r>
              <w:rPr>
                <w:rFonts w:ascii="Times New Roman" w:eastAsia="方正仿宋_GBK" w:hAnsi="Times New Roman"/>
                <w:sz w:val="24"/>
              </w:rPr>
              <w:t>椒</w:t>
            </w:r>
            <w:proofErr w:type="gramEnd"/>
            <w:r>
              <w:rPr>
                <w:rFonts w:ascii="Times New Roman" w:eastAsia="方正仿宋_GBK" w:hAnsi="Times New Roman"/>
                <w:sz w:val="24"/>
              </w:rPr>
              <w:t>、打</w:t>
            </w:r>
            <w:proofErr w:type="gramStart"/>
            <w:r>
              <w:rPr>
                <w:rFonts w:ascii="Times New Roman" w:eastAsia="方正仿宋_GBK" w:hAnsi="Times New Roman"/>
                <w:sz w:val="24"/>
              </w:rPr>
              <w:t>榔</w:t>
            </w:r>
            <w:proofErr w:type="gramEnd"/>
            <w:r>
              <w:rPr>
                <w:rFonts w:ascii="Times New Roman" w:eastAsia="方正仿宋_GBK" w:hAnsi="Times New Roman"/>
                <w:sz w:val="24"/>
              </w:rPr>
              <w:t>、霜降节等植入规划设计中，策划</w:t>
            </w:r>
            <w:r>
              <w:rPr>
                <w:rFonts w:ascii="Times New Roman" w:eastAsia="方正仿宋_GBK" w:hAnsi="Times New Roman" w:hint="eastAsia"/>
                <w:sz w:val="24"/>
              </w:rPr>
              <w:t>文化和旅游</w:t>
            </w:r>
            <w:r>
              <w:rPr>
                <w:rFonts w:ascii="Times New Roman" w:eastAsia="方正仿宋_GBK" w:hAnsi="Times New Roman"/>
                <w:sz w:val="24"/>
              </w:rPr>
              <w:t>体验活动，打造有特色、有主题、有内涵、有历史、有文化的特色旅游民宿。天等</w:t>
            </w:r>
            <w:proofErr w:type="gramStart"/>
            <w:r>
              <w:rPr>
                <w:rFonts w:ascii="Times New Roman" w:eastAsia="方正仿宋_GBK" w:hAnsi="Times New Roman"/>
                <w:sz w:val="24"/>
              </w:rPr>
              <w:t>县文旅聚集</w:t>
            </w:r>
            <w:proofErr w:type="gramEnd"/>
            <w:r>
              <w:rPr>
                <w:rFonts w:ascii="Times New Roman" w:eastAsia="方正仿宋_GBK" w:hAnsi="Times New Roman"/>
                <w:sz w:val="24"/>
              </w:rPr>
              <w:t>区配套设施建设项目，主要建设内容包括完善天等县旅游配套服务设施，</w:t>
            </w:r>
            <w:proofErr w:type="gramStart"/>
            <w:r>
              <w:rPr>
                <w:rFonts w:ascii="Times New Roman" w:eastAsia="方正仿宋_GBK" w:hAnsi="Times New Roman"/>
                <w:sz w:val="24"/>
              </w:rPr>
              <w:t>提升文旅聚集</w:t>
            </w:r>
            <w:proofErr w:type="gramEnd"/>
            <w:r>
              <w:rPr>
                <w:rFonts w:ascii="Times New Roman" w:eastAsia="方正仿宋_GBK" w:hAnsi="Times New Roman"/>
                <w:sz w:val="24"/>
              </w:rPr>
              <w:t>区服务品质及景观效果，推动天等</w:t>
            </w:r>
            <w:proofErr w:type="gramStart"/>
            <w:r>
              <w:rPr>
                <w:rFonts w:ascii="Times New Roman" w:eastAsia="方正仿宋_GBK" w:hAnsi="Times New Roman"/>
                <w:sz w:val="24"/>
              </w:rPr>
              <w:t>县文旅聚集</w:t>
            </w:r>
            <w:proofErr w:type="gramEnd"/>
            <w:r>
              <w:rPr>
                <w:rFonts w:ascii="Times New Roman" w:eastAsia="方正仿宋_GBK" w:hAnsi="Times New Roman"/>
                <w:sz w:val="24"/>
              </w:rPr>
              <w:t>区发展。</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天等县龙茗镇人民政府、天等县农村建设投资有限公司、天等县文化旅游和体育广电局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176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60288" behindDoc="0" locked="0" layoutInCell="1" allowOverlap="1" wp14:anchorId="30EA099F" wp14:editId="1D7FEB1C">
                      <wp:simplePos x="0" y="0"/>
                      <wp:positionH relativeFrom="column">
                        <wp:posOffset>-782320</wp:posOffset>
                      </wp:positionH>
                      <wp:positionV relativeFrom="paragraph">
                        <wp:posOffset>146685</wp:posOffset>
                      </wp:positionV>
                      <wp:extent cx="494665" cy="981075"/>
                      <wp:effectExtent l="4445" t="5080" r="15240" b="4445"/>
                      <wp:wrapNone/>
                      <wp:docPr id="10" name="文本框 10"/>
                      <wp:cNvGraphicFramePr/>
                      <a:graphic xmlns:a="http://schemas.openxmlformats.org/drawingml/2006/main">
                        <a:graphicData uri="http://schemas.microsoft.com/office/word/2010/wordprocessingShape">
                          <wps:wsp>
                            <wps:cNvSpPr txBox="1"/>
                            <wps:spPr>
                              <a:xfrm>
                                <a:off x="369570" y="604139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17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1.6pt;margin-top:11.55pt;height:77.25pt;width:38.95pt;z-index:251660288;mso-width-relative:page;mso-height-relative:page;" fillcolor="#FFFFFF [3201]" filled="t" stroked="t" coordsize="21600,21600" o:gfxdata="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rPv129cAAAALAQAADwAAAAAAAAABACAAAAA4AAAAZHJzL2Rvd25yZXYueG1sUEsBAhQAFAAAAAgA&#10;h07iQD2RgqhJAgAAigQAAA4AAAAAAAAAAQAgAAAAPAEAAGRycy9lMm9Eb2MueG1sUEsFBgAAAAAG&#10;AAYAWQEAAPcF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17 —</w:t>
                            </w:r>
                          </w:p>
                        </w:txbxContent>
                      </v:textbox>
                    </v:shape>
                  </w:pict>
                </mc:Fallback>
              </mc:AlternateContent>
            </w:r>
            <w:r>
              <w:rPr>
                <w:rFonts w:ascii="Times New Roman" w:eastAsia="方正仿宋_GBK" w:hAnsi="Times New Roman"/>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广西龙州白雪度假区提升项目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36100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景区范围主要包括上金乡左江沿岸的进</w:t>
            </w:r>
            <w:proofErr w:type="gramStart"/>
            <w:r>
              <w:rPr>
                <w:rFonts w:ascii="Times New Roman" w:eastAsia="方正仿宋_GBK" w:hAnsi="Times New Roman"/>
                <w:sz w:val="24"/>
              </w:rPr>
              <w:t>明村根村屯</w:t>
            </w:r>
            <w:proofErr w:type="gramEnd"/>
            <w:r>
              <w:rPr>
                <w:rFonts w:ascii="Times New Roman" w:eastAsia="方正仿宋_GBK" w:hAnsi="Times New Roman"/>
                <w:sz w:val="24"/>
              </w:rPr>
              <w:t>、荷村屯、两岸村</w:t>
            </w:r>
            <w:proofErr w:type="gramStart"/>
            <w:r>
              <w:rPr>
                <w:rFonts w:ascii="Times New Roman" w:eastAsia="方正仿宋_GBK" w:hAnsi="Times New Roman"/>
                <w:sz w:val="24"/>
              </w:rPr>
              <w:t>小岸屯及卷蓬</w:t>
            </w:r>
            <w:proofErr w:type="gramEnd"/>
            <w:r>
              <w:rPr>
                <w:rFonts w:ascii="Times New Roman" w:eastAsia="方正仿宋_GBK" w:hAnsi="Times New Roman"/>
                <w:sz w:val="24"/>
              </w:rPr>
              <w:t>村白雪屯等区域，主要规划建设印象田园、</w:t>
            </w:r>
            <w:proofErr w:type="gramStart"/>
            <w:r>
              <w:rPr>
                <w:rFonts w:ascii="Times New Roman" w:eastAsia="方正仿宋_GBK" w:hAnsi="Times New Roman"/>
                <w:sz w:val="24"/>
              </w:rPr>
              <w:t>奇幻天</w:t>
            </w:r>
            <w:proofErr w:type="gramEnd"/>
            <w:r>
              <w:rPr>
                <w:rFonts w:ascii="Times New Roman" w:eastAsia="方正仿宋_GBK" w:hAnsi="Times New Roman"/>
                <w:sz w:val="24"/>
              </w:rPr>
              <w:t>坑、骆越</w:t>
            </w:r>
            <w:proofErr w:type="gramStart"/>
            <w:r>
              <w:rPr>
                <w:rFonts w:ascii="Times New Roman" w:eastAsia="方正仿宋_GBK" w:hAnsi="Times New Roman"/>
                <w:sz w:val="24"/>
              </w:rPr>
              <w:t>傩</w:t>
            </w:r>
            <w:proofErr w:type="gramEnd"/>
            <w:r>
              <w:rPr>
                <w:rFonts w:ascii="Times New Roman" w:eastAsia="方正仿宋_GBK" w:hAnsi="Times New Roman"/>
                <w:sz w:val="24"/>
              </w:rPr>
              <w:t>村、左江水廊四大景区板块。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龙州县兴龙旅游投资有限公司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花山温泉小镇民宿群</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建设民宿群及相关旅游服务配套设施，民宿群分别为温泉民宿、江畔民宿、温泉谷民宿，其中建设</w:t>
            </w:r>
            <w:r>
              <w:rPr>
                <w:rFonts w:ascii="Times New Roman" w:eastAsia="方正仿宋_GBK" w:hAnsi="Times New Roman"/>
                <w:sz w:val="24"/>
              </w:rPr>
              <w:t>130</w:t>
            </w:r>
            <w:r>
              <w:rPr>
                <w:rFonts w:ascii="Times New Roman" w:eastAsia="方正仿宋_GBK" w:hAnsi="Times New Roman"/>
                <w:sz w:val="24"/>
              </w:rPr>
              <w:t>栋温泉民宿</w:t>
            </w:r>
            <w:r>
              <w:rPr>
                <w:rFonts w:ascii="Times New Roman" w:eastAsia="方正仿宋_GBK" w:hAnsi="Times New Roman" w:hint="eastAsia"/>
                <w:sz w:val="24"/>
              </w:rPr>
              <w:t>、</w:t>
            </w:r>
            <w:r>
              <w:rPr>
                <w:rFonts w:ascii="Times New Roman" w:eastAsia="方正仿宋_GBK" w:hAnsi="Times New Roman"/>
                <w:sz w:val="24"/>
              </w:rPr>
              <w:t>100</w:t>
            </w:r>
            <w:r>
              <w:rPr>
                <w:rFonts w:ascii="Times New Roman" w:eastAsia="方正仿宋_GBK" w:hAnsi="Times New Roman"/>
                <w:sz w:val="24"/>
              </w:rPr>
              <w:t>栋江畔民宿</w:t>
            </w:r>
            <w:r>
              <w:rPr>
                <w:rFonts w:ascii="Times New Roman" w:eastAsia="方正仿宋_GBK" w:hAnsi="Times New Roman" w:hint="eastAsia"/>
                <w:sz w:val="24"/>
              </w:rPr>
              <w:t>、</w:t>
            </w:r>
            <w:r>
              <w:rPr>
                <w:rFonts w:ascii="Times New Roman" w:eastAsia="方正仿宋_GBK" w:hAnsi="Times New Roman"/>
                <w:sz w:val="24"/>
              </w:rPr>
              <w:t>15</w:t>
            </w:r>
            <w:r>
              <w:rPr>
                <w:rFonts w:ascii="Times New Roman" w:eastAsia="方正仿宋_GBK" w:hAnsi="Times New Roman"/>
                <w:sz w:val="24"/>
              </w:rPr>
              <w:t>栋温泉谷民宿。</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龙州起义</w:t>
            </w:r>
            <w:r>
              <w:rPr>
                <w:rFonts w:ascii="Times New Roman" w:eastAsia="方正仿宋_GBK" w:hAnsi="Times New Roman"/>
                <w:sz w:val="24"/>
              </w:rPr>
              <w:t>·</w:t>
            </w:r>
            <w:r>
              <w:rPr>
                <w:rFonts w:ascii="Times New Roman" w:eastAsia="方正仿宋_GBK" w:hAnsi="Times New Roman"/>
                <w:sz w:val="24"/>
              </w:rPr>
              <w:t>连城要塞景区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23800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按照国家</w:t>
            </w:r>
            <w:r>
              <w:rPr>
                <w:rFonts w:ascii="Times New Roman" w:eastAsia="方正仿宋_GBK" w:hAnsi="Times New Roman"/>
                <w:sz w:val="24"/>
              </w:rPr>
              <w:t>AAAAA</w:t>
            </w:r>
            <w:r>
              <w:rPr>
                <w:rFonts w:ascii="Times New Roman" w:eastAsia="方正仿宋_GBK" w:hAnsi="Times New Roman"/>
                <w:sz w:val="24"/>
              </w:rPr>
              <w:t>级旅游景区标准，对红色古城片区、</w:t>
            </w:r>
            <w:r>
              <w:rPr>
                <w:rFonts w:ascii="Times New Roman" w:eastAsia="方正仿宋_GBK" w:hAnsi="Times New Roman" w:hint="eastAsia"/>
                <w:sz w:val="24"/>
              </w:rPr>
              <w:t>红军古道片区</w:t>
            </w:r>
            <w:r>
              <w:rPr>
                <w:rFonts w:ascii="Times New Roman" w:eastAsia="方正仿宋_GBK" w:hAnsi="Times New Roman"/>
                <w:sz w:val="24"/>
              </w:rPr>
              <w:t>、小连城片区进行提升改造。红色古城片区主要是对红八军军部旧址，法国驻龙州领事馆旧址、丽江滨江景观带进行提升改造；小连城片区主要是对小连城入口服务区、南疆连城观光区进行提升改造；</w:t>
            </w:r>
            <w:r>
              <w:rPr>
                <w:rFonts w:ascii="Times New Roman" w:eastAsia="方正仿宋_GBK" w:hAnsi="Times New Roman" w:hint="eastAsia"/>
                <w:sz w:val="24"/>
              </w:rPr>
              <w:t>红军古道片区</w:t>
            </w:r>
            <w:r>
              <w:rPr>
                <w:rFonts w:ascii="Times New Roman" w:eastAsia="方正仿宋_GBK" w:hAnsi="Times New Roman"/>
                <w:sz w:val="24"/>
              </w:rPr>
              <w:t>主要是建设游客服务中心、干部学院、古壮寨、广场、历史展览馆、</w:t>
            </w:r>
            <w:proofErr w:type="gramStart"/>
            <w:r>
              <w:rPr>
                <w:rFonts w:ascii="Times New Roman" w:eastAsia="方正仿宋_GBK" w:hAnsi="Times New Roman"/>
                <w:sz w:val="24"/>
              </w:rPr>
              <w:t>装备楼</w:t>
            </w:r>
            <w:proofErr w:type="gramEnd"/>
            <w:r>
              <w:rPr>
                <w:rFonts w:ascii="Times New Roman" w:eastAsia="方正仿宋_GBK" w:hAnsi="Times New Roman"/>
                <w:sz w:val="24"/>
              </w:rPr>
              <w:t>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7925A7">
        <w:trPr>
          <w:trHeight w:val="3748"/>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龙州南街改造提升项目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17300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项目</w:t>
            </w:r>
            <w:r>
              <w:rPr>
                <w:rFonts w:ascii="Times New Roman" w:eastAsia="方正仿宋_GBK" w:hAnsi="Times New Roman" w:hint="eastAsia"/>
                <w:sz w:val="24"/>
              </w:rPr>
              <w:t>范围</w:t>
            </w:r>
            <w:r>
              <w:rPr>
                <w:rFonts w:ascii="Times New Roman" w:eastAsia="方正仿宋_GBK" w:hAnsi="Times New Roman"/>
                <w:sz w:val="24"/>
              </w:rPr>
              <w:t>以南街为核心，辐射康平街、龙江街、白沙街、</w:t>
            </w:r>
            <w:proofErr w:type="gramStart"/>
            <w:r>
              <w:rPr>
                <w:rFonts w:ascii="Times New Roman" w:eastAsia="方正仿宋_GBK" w:hAnsi="Times New Roman"/>
                <w:sz w:val="24"/>
              </w:rPr>
              <w:t>驮苗街</w:t>
            </w:r>
            <w:proofErr w:type="gramEnd"/>
            <w:r>
              <w:rPr>
                <w:rFonts w:ascii="Times New Roman" w:eastAsia="方正仿宋_GBK" w:hAnsi="Times New Roman"/>
                <w:sz w:val="24"/>
              </w:rPr>
              <w:t>、千总街、南门街北帝巷。分为</w:t>
            </w:r>
            <w:r>
              <w:rPr>
                <w:rFonts w:ascii="Times New Roman" w:eastAsia="方正仿宋_GBK" w:hAnsi="Times New Roman" w:hint="eastAsia"/>
                <w:sz w:val="24"/>
              </w:rPr>
              <w:t>四</w:t>
            </w:r>
            <w:r>
              <w:rPr>
                <w:rFonts w:ascii="Times New Roman" w:eastAsia="方正仿宋_GBK" w:hAnsi="Times New Roman"/>
                <w:sz w:val="24"/>
              </w:rPr>
              <w:t>大板块</w:t>
            </w:r>
            <w:r>
              <w:rPr>
                <w:rFonts w:ascii="Times New Roman" w:eastAsia="方正仿宋_GBK" w:hAnsi="Times New Roman" w:hint="eastAsia"/>
                <w:sz w:val="24"/>
              </w:rPr>
              <w:t>：</w:t>
            </w:r>
            <w:r>
              <w:rPr>
                <w:rFonts w:ascii="Times New Roman" w:eastAsia="方正仿宋_GBK" w:hAnsi="Times New Roman"/>
                <w:sz w:val="24"/>
              </w:rPr>
              <w:t>1</w:t>
            </w:r>
            <w:r>
              <w:rPr>
                <w:rFonts w:ascii="Times New Roman" w:eastAsia="方正仿宋_GBK" w:hAnsi="Times New Roman" w:hint="eastAsia"/>
                <w:sz w:val="24"/>
              </w:rPr>
              <w:t xml:space="preserve">. </w:t>
            </w:r>
            <w:r>
              <w:rPr>
                <w:rFonts w:ascii="Times New Roman" w:eastAsia="方正仿宋_GBK" w:hAnsi="Times New Roman"/>
                <w:sz w:val="24"/>
              </w:rPr>
              <w:t>城市背街小巷整治改造</w:t>
            </w:r>
            <w:r>
              <w:rPr>
                <w:rFonts w:ascii="Times New Roman" w:eastAsia="方正仿宋_GBK" w:hAnsi="Times New Roman" w:hint="eastAsia"/>
                <w:sz w:val="24"/>
              </w:rPr>
              <w:t>，包括</w:t>
            </w:r>
            <w:r>
              <w:rPr>
                <w:rFonts w:ascii="Times New Roman" w:eastAsia="方正仿宋_GBK" w:hAnsi="Times New Roman"/>
                <w:sz w:val="24"/>
              </w:rPr>
              <w:t>新建排污系统、铺设青石板路面约</w:t>
            </w:r>
            <w:r>
              <w:rPr>
                <w:rFonts w:ascii="Times New Roman" w:eastAsia="方正仿宋_GBK" w:hAnsi="Times New Roman"/>
                <w:sz w:val="24"/>
              </w:rPr>
              <w:t>6300</w:t>
            </w:r>
            <w:r>
              <w:rPr>
                <w:rFonts w:ascii="Times New Roman" w:eastAsia="方正仿宋_GBK" w:hAnsi="Times New Roman" w:hint="eastAsia"/>
                <w:sz w:val="24"/>
              </w:rPr>
              <w:t>米</w:t>
            </w:r>
            <w:r>
              <w:rPr>
                <w:rFonts w:ascii="Times New Roman" w:eastAsia="方正仿宋_GBK" w:hAnsi="Times New Roman"/>
                <w:sz w:val="24"/>
              </w:rPr>
              <w:t>、新建沥青路面约</w:t>
            </w:r>
            <w:r>
              <w:rPr>
                <w:rFonts w:ascii="Times New Roman" w:eastAsia="方正仿宋_GBK" w:hAnsi="Times New Roman"/>
                <w:sz w:val="24"/>
              </w:rPr>
              <w:t>1750</w:t>
            </w:r>
            <w:r>
              <w:rPr>
                <w:rFonts w:ascii="Times New Roman" w:eastAsia="方正仿宋_GBK" w:hAnsi="Times New Roman" w:hint="eastAsia"/>
                <w:sz w:val="24"/>
              </w:rPr>
              <w:t>米</w:t>
            </w:r>
            <w:r>
              <w:rPr>
                <w:rFonts w:ascii="Times New Roman" w:eastAsia="方正仿宋_GBK" w:hAnsi="Times New Roman"/>
                <w:sz w:val="24"/>
              </w:rPr>
              <w:t>、改造弱电线网、亮化工程、监控摄像头整治改造；</w:t>
            </w:r>
            <w:r>
              <w:rPr>
                <w:rFonts w:ascii="Times New Roman" w:eastAsia="方正仿宋_GBK" w:hAnsi="Times New Roman"/>
                <w:sz w:val="24"/>
              </w:rPr>
              <w:t>2</w:t>
            </w:r>
            <w:r>
              <w:rPr>
                <w:rFonts w:ascii="Times New Roman" w:eastAsia="方正仿宋_GBK" w:hAnsi="Times New Roman" w:hint="eastAsia"/>
                <w:sz w:val="24"/>
              </w:rPr>
              <w:t xml:space="preserve">. </w:t>
            </w:r>
            <w:r>
              <w:rPr>
                <w:rFonts w:ascii="Times New Roman" w:eastAsia="方正仿宋_GBK" w:hAnsi="Times New Roman"/>
                <w:sz w:val="24"/>
              </w:rPr>
              <w:t>南街沿街建筑风貌改造</w:t>
            </w:r>
            <w:r>
              <w:rPr>
                <w:rFonts w:ascii="Times New Roman" w:eastAsia="方正仿宋_GBK" w:hAnsi="Times New Roman"/>
                <w:sz w:val="24"/>
              </w:rPr>
              <w:t>300</w:t>
            </w:r>
            <w:r>
              <w:rPr>
                <w:rFonts w:ascii="Times New Roman" w:eastAsia="方正仿宋_GBK" w:hAnsi="Times New Roman"/>
                <w:sz w:val="24"/>
              </w:rPr>
              <w:t>户；</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文化环境提升</w:t>
            </w:r>
            <w:r>
              <w:rPr>
                <w:rFonts w:ascii="Times New Roman" w:eastAsia="方正仿宋_GBK" w:hAnsi="Times New Roman" w:hint="eastAsia"/>
                <w:sz w:val="24"/>
              </w:rPr>
              <w:t>，包括</w:t>
            </w:r>
            <w:r>
              <w:rPr>
                <w:rFonts w:ascii="Times New Roman" w:eastAsia="方正仿宋_GBK" w:hAnsi="Times New Roman"/>
                <w:sz w:val="24"/>
              </w:rPr>
              <w:t>博物馆、提督府、胡志明展馆、斑夫人庙、非</w:t>
            </w:r>
            <w:proofErr w:type="gramStart"/>
            <w:r>
              <w:rPr>
                <w:rFonts w:ascii="Times New Roman" w:eastAsia="方正仿宋_GBK" w:hAnsi="Times New Roman"/>
                <w:sz w:val="24"/>
              </w:rPr>
              <w:t>遗展示社</w:t>
            </w:r>
            <w:proofErr w:type="gramEnd"/>
            <w:r>
              <w:rPr>
                <w:rFonts w:ascii="Times New Roman" w:eastAsia="方正仿宋_GBK" w:hAnsi="Times New Roman"/>
                <w:sz w:val="24"/>
              </w:rPr>
              <w:t>等陈列展览提升；</w:t>
            </w:r>
            <w:r>
              <w:rPr>
                <w:rFonts w:ascii="Times New Roman" w:eastAsia="方正仿宋_GBK" w:hAnsi="Times New Roman"/>
                <w:sz w:val="24"/>
              </w:rPr>
              <w:t>4</w:t>
            </w:r>
            <w:r>
              <w:rPr>
                <w:rFonts w:ascii="Times New Roman" w:eastAsia="方正仿宋_GBK" w:hAnsi="Times New Roman" w:hint="eastAsia"/>
                <w:sz w:val="24"/>
              </w:rPr>
              <w:t>.</w:t>
            </w:r>
            <w:r>
              <w:rPr>
                <w:rFonts w:ascii="Times New Roman" w:eastAsia="方正仿宋_GBK" w:hAnsi="Times New Roman" w:hint="eastAsia"/>
                <w:sz w:val="24"/>
              </w:rPr>
              <w:t>国家</w:t>
            </w:r>
            <w:r>
              <w:rPr>
                <w:rFonts w:ascii="Times New Roman" w:eastAsia="方正仿宋_GBK" w:hAnsi="Times New Roman"/>
                <w:sz w:val="24"/>
              </w:rPr>
              <w:t>AAAA</w:t>
            </w:r>
            <w:r>
              <w:rPr>
                <w:rFonts w:ascii="Times New Roman" w:eastAsia="方正仿宋_GBK" w:hAnsi="Times New Roman"/>
                <w:sz w:val="24"/>
              </w:rPr>
              <w:t>级</w:t>
            </w:r>
            <w:r>
              <w:rPr>
                <w:rFonts w:ascii="Times New Roman" w:eastAsia="方正仿宋_GBK" w:hAnsi="Times New Roman" w:hint="eastAsia"/>
                <w:sz w:val="24"/>
              </w:rPr>
              <w:t>旅游</w:t>
            </w:r>
            <w:r>
              <w:rPr>
                <w:rFonts w:ascii="Times New Roman" w:eastAsia="方正仿宋_GBK" w:hAnsi="Times New Roman"/>
                <w:sz w:val="24"/>
              </w:rPr>
              <w:t>景区配套设施提升</w:t>
            </w:r>
            <w:r>
              <w:rPr>
                <w:rFonts w:ascii="Times New Roman" w:eastAsia="方正仿宋_GBK" w:hAnsi="Times New Roman" w:hint="eastAsia"/>
                <w:sz w:val="24"/>
              </w:rPr>
              <w:t>，包括</w:t>
            </w:r>
            <w:r>
              <w:rPr>
                <w:rFonts w:ascii="Times New Roman" w:eastAsia="方正仿宋_GBK" w:hAnsi="Times New Roman"/>
                <w:sz w:val="24"/>
              </w:rPr>
              <w:t>建设游客中心</w:t>
            </w:r>
            <w:r>
              <w:rPr>
                <w:rFonts w:ascii="Times New Roman" w:eastAsia="方正仿宋_GBK" w:hAnsi="Times New Roman"/>
                <w:sz w:val="24"/>
              </w:rPr>
              <w:t>1</w:t>
            </w:r>
            <w:r>
              <w:rPr>
                <w:rFonts w:ascii="Times New Roman" w:eastAsia="方正仿宋_GBK" w:hAnsi="Times New Roman"/>
                <w:sz w:val="24"/>
              </w:rPr>
              <w:t>个、旅游厕所</w:t>
            </w:r>
            <w:r>
              <w:rPr>
                <w:rFonts w:ascii="Times New Roman" w:eastAsia="方正仿宋_GBK" w:hAnsi="Times New Roman"/>
                <w:sz w:val="24"/>
              </w:rPr>
              <w:t>3</w:t>
            </w:r>
            <w:r>
              <w:rPr>
                <w:rFonts w:ascii="Times New Roman" w:eastAsia="方正仿宋_GBK" w:hAnsi="Times New Roman"/>
                <w:sz w:val="24"/>
              </w:rPr>
              <w:t>座、标识系统、旅游休息设施、卫生设施</w:t>
            </w:r>
            <w:r>
              <w:rPr>
                <w:rFonts w:ascii="Times New Roman" w:eastAsia="方正仿宋_GBK" w:hAnsi="Times New Roman" w:hint="eastAsia"/>
                <w:sz w:val="24"/>
              </w:rPr>
              <w:t>等</w:t>
            </w:r>
            <w:r>
              <w:rPr>
                <w:rFonts w:ascii="Times New Roman" w:eastAsia="方正仿宋_GBK" w:hAnsi="Times New Roman"/>
                <w:sz w:val="24"/>
              </w:rPr>
              <w:t>，开通游船、观光车路线，建设丽江沿江景观带，街区</w:t>
            </w:r>
            <w:r>
              <w:rPr>
                <w:rFonts w:ascii="Times New Roman" w:eastAsia="方正仿宋_GBK" w:hAnsi="Times New Roman"/>
                <w:sz w:val="24"/>
              </w:rPr>
              <w:t>及沿江景观亮化工程。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龙州县城市建设投资有限公司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凭祥市四季恋歌生态农业旅游示范区创建五星级乡村旅游区项目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按照</w:t>
            </w:r>
            <w:r>
              <w:rPr>
                <w:rFonts w:ascii="Times New Roman" w:eastAsia="方正仿宋_GBK" w:hAnsi="Times New Roman" w:hint="eastAsia"/>
                <w:sz w:val="24"/>
              </w:rPr>
              <w:t>广西</w:t>
            </w:r>
            <w:r>
              <w:rPr>
                <w:rFonts w:ascii="Times New Roman" w:eastAsia="方正仿宋_GBK" w:hAnsi="Times New Roman"/>
                <w:sz w:val="24"/>
              </w:rPr>
              <w:t>五星级乡村旅游区标准建设特色餐厅、游览步道、安全护栏、游客中心、医务室及旅游标识系统等配套设施，并增设水果采摘园、休闲观光区、花海观赏区等休闲</w:t>
            </w:r>
            <w:proofErr w:type="gramStart"/>
            <w:r>
              <w:rPr>
                <w:rFonts w:ascii="Times New Roman" w:eastAsia="方正仿宋_GBK" w:hAnsi="Times New Roman"/>
                <w:sz w:val="24"/>
              </w:rPr>
              <w:t>体验业</w:t>
            </w:r>
            <w:proofErr w:type="gramEnd"/>
            <w:r>
              <w:rPr>
                <w:rFonts w:ascii="Times New Roman" w:eastAsia="方正仿宋_GBK" w:hAnsi="Times New Roman"/>
                <w:sz w:val="24"/>
              </w:rPr>
              <w:t>态。</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凭祥市上石镇人民政府</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7925A7">
        <w:trPr>
          <w:trHeight w:val="218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江州区汽车自驾营地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按照广西四</w:t>
            </w:r>
            <w:r>
              <w:rPr>
                <w:rFonts w:ascii="Times New Roman" w:eastAsia="方正仿宋_GBK" w:hAnsi="Times New Roman"/>
                <w:sz w:val="24"/>
              </w:rPr>
              <w:t>星级汽车</w:t>
            </w:r>
            <w:r>
              <w:rPr>
                <w:rFonts w:ascii="Times New Roman" w:eastAsia="方正仿宋_GBK" w:hAnsi="Times New Roman" w:hint="eastAsia"/>
                <w:sz w:val="24"/>
              </w:rPr>
              <w:t>旅游</w:t>
            </w:r>
            <w:r>
              <w:rPr>
                <w:rFonts w:ascii="Times New Roman" w:eastAsia="方正仿宋_GBK" w:hAnsi="Times New Roman"/>
                <w:sz w:val="24"/>
              </w:rPr>
              <w:t>营地标准，建设自驾车营区、拖挂式房车营区和轻体房屋营区等，配备购物点、开放式厨房、公共卫生间、公共淋浴室和公共盥洗间，并配置车辆清洗和维护设施等，开设多种娱乐休闲项目。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189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夜新和</w:t>
            </w:r>
            <w:r>
              <w:rPr>
                <w:rFonts w:ascii="Times New Roman" w:eastAsia="方正仿宋_GBK" w:hAnsi="Times New Roman"/>
                <w:sz w:val="24"/>
              </w:rPr>
              <w:t>——</w:t>
            </w:r>
            <w:r>
              <w:rPr>
                <w:rFonts w:ascii="Times New Roman" w:eastAsia="方正仿宋_GBK" w:hAnsi="Times New Roman"/>
                <w:sz w:val="24"/>
              </w:rPr>
              <w:t>崇左市江州区夜间经济文化旅游集聚区项目（江州区黑水河光影秀项目）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4550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利用灯光、装置、投影、互动体验等手段打造新媒体艺术光影秀，结合近景、中景、远景区域，让</w:t>
            </w:r>
            <w:proofErr w:type="gramStart"/>
            <w:r>
              <w:rPr>
                <w:rFonts w:ascii="Times New Roman" w:eastAsia="方正仿宋_GBK" w:hAnsi="Times New Roman"/>
                <w:sz w:val="24"/>
              </w:rPr>
              <w:t>炫</w:t>
            </w:r>
            <w:proofErr w:type="gramEnd"/>
            <w:r>
              <w:rPr>
                <w:rFonts w:ascii="Times New Roman" w:eastAsia="方正仿宋_GBK" w:hAnsi="Times New Roman"/>
                <w:sz w:val="24"/>
              </w:rPr>
              <w:t>酷灯光秀在景区夜晚发挥其独特优势，缔造夜游光影艺术魅力，全方位体现景区特色文化底蕴。</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崇左市兴合投资开发有限责任公司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239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69504" behindDoc="0" locked="0" layoutInCell="1" allowOverlap="1" wp14:anchorId="4F6B5C8D" wp14:editId="64CA5CB8">
                      <wp:simplePos x="0" y="0"/>
                      <wp:positionH relativeFrom="column">
                        <wp:posOffset>-744220</wp:posOffset>
                      </wp:positionH>
                      <wp:positionV relativeFrom="paragraph">
                        <wp:posOffset>868680</wp:posOffset>
                      </wp:positionV>
                      <wp:extent cx="494665" cy="981075"/>
                      <wp:effectExtent l="4445" t="5080" r="15240" b="4445"/>
                      <wp:wrapNone/>
                      <wp:docPr id="12" name="文本框 12"/>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19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6pt;margin-top:68.4pt;height:77.25pt;width:38.95pt;z-index:251669504;mso-width-relative:page;mso-height-relative:page;" fillcolor="#FFFFFF [3201]" filled="t" stroked="t" coordsize="21600,21600" o:gfxdata="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1FQ8EdcAAAAM&#10;AQAADwAAAAAAAAABACAAAAA4AAAAZHJzL2Rvd25yZXYueG1sUEsBAhQAFAAAAAgAh07iQKaZK8dA&#10;AgAAfwQAAA4AAAAAAAAAAQAgAAAAPAEAAGRycy9lMm9Eb2MueG1sUEsFBgAAAAAGAAYAWQEAAO4F&#10;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19 —</w:t>
                            </w:r>
                          </w:p>
                        </w:txbxContent>
                      </v:textbox>
                    </v:shape>
                  </w:pict>
                </mc:Fallback>
              </mc:AlternateContent>
            </w:r>
            <w:r>
              <w:rPr>
                <w:rFonts w:ascii="Times New Roman" w:eastAsia="方正仿宋_GBK" w:hAnsi="Times New Roman"/>
                <w:sz w:val="24"/>
              </w:rPr>
              <w:t>14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江州区乡村旅游道路连通工程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14199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numPr>
                <w:ilvl w:val="0"/>
                <w:numId w:val="1"/>
              </w:numPr>
              <w:spacing w:line="300" w:lineRule="exact"/>
              <w:jc w:val="left"/>
              <w:rPr>
                <w:rFonts w:ascii="Times New Roman" w:eastAsia="方正仿宋_GBK" w:hAnsi="Times New Roman"/>
                <w:sz w:val="24"/>
              </w:rPr>
            </w:pPr>
            <w:r>
              <w:rPr>
                <w:rFonts w:ascii="Times New Roman" w:eastAsia="方正仿宋_GBK" w:hAnsi="Times New Roman"/>
                <w:sz w:val="24"/>
              </w:rPr>
              <w:t>江州区落城</w:t>
            </w:r>
            <w:proofErr w:type="gramStart"/>
            <w:r>
              <w:rPr>
                <w:rFonts w:ascii="Times New Roman" w:eastAsia="方正仿宋_GBK" w:hAnsi="Times New Roman"/>
                <w:sz w:val="24"/>
              </w:rPr>
              <w:t>至渠扶</w:t>
            </w:r>
            <w:proofErr w:type="gramEnd"/>
            <w:r>
              <w:rPr>
                <w:rFonts w:ascii="Times New Roman" w:eastAsia="方正仿宋_GBK" w:hAnsi="Times New Roman"/>
                <w:sz w:val="24"/>
              </w:rPr>
              <w:t>三级公路工程：道路全长</w:t>
            </w:r>
            <w:r>
              <w:rPr>
                <w:rFonts w:ascii="Times New Roman" w:eastAsia="方正仿宋_GBK" w:hAnsi="Times New Roman"/>
                <w:sz w:val="24"/>
              </w:rPr>
              <w:t>12.3</w:t>
            </w:r>
            <w:r>
              <w:rPr>
                <w:rFonts w:ascii="Times New Roman" w:eastAsia="方正仿宋_GBK" w:hAnsi="Times New Roman" w:hint="eastAsia"/>
                <w:sz w:val="24"/>
              </w:rPr>
              <w:t>6</w:t>
            </w:r>
            <w:r>
              <w:rPr>
                <w:rFonts w:ascii="Times New Roman" w:eastAsia="方正仿宋_GBK" w:hAnsi="Times New Roman" w:hint="eastAsia"/>
                <w:sz w:val="24"/>
              </w:rPr>
              <w:t>千米</w:t>
            </w:r>
            <w:r>
              <w:rPr>
                <w:rFonts w:ascii="Times New Roman" w:eastAsia="方正仿宋_GBK" w:hAnsi="Times New Roman"/>
                <w:sz w:val="24"/>
              </w:rPr>
              <w:t>，道路拟采用三级公路标准建设，路基宽</w:t>
            </w:r>
            <w:r>
              <w:rPr>
                <w:rFonts w:ascii="Times New Roman" w:eastAsia="方正仿宋_GBK" w:hAnsi="Times New Roman"/>
                <w:sz w:val="24"/>
              </w:rPr>
              <w:t>7.5</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，路面宽</w:t>
            </w:r>
            <w:r>
              <w:rPr>
                <w:rFonts w:ascii="Times New Roman" w:eastAsia="方正仿宋_GBK" w:hAnsi="Times New Roman"/>
                <w:sz w:val="24"/>
              </w:rPr>
              <w:t>6.5</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w:t>
            </w:r>
            <w:r>
              <w:rPr>
                <w:rFonts w:ascii="Times New Roman" w:eastAsia="方正仿宋_GBK" w:hAnsi="Times New Roman" w:hint="eastAsia"/>
                <w:sz w:val="24"/>
              </w:rPr>
              <w:t xml:space="preserve">2. </w:t>
            </w:r>
            <w:r>
              <w:rPr>
                <w:rFonts w:ascii="Times New Roman" w:eastAsia="方正仿宋_GBK" w:hAnsi="Times New Roman"/>
                <w:sz w:val="24"/>
              </w:rPr>
              <w:t>江州区</w:t>
            </w:r>
            <w:proofErr w:type="gramStart"/>
            <w:r>
              <w:rPr>
                <w:rFonts w:ascii="Times New Roman" w:eastAsia="方正仿宋_GBK" w:hAnsi="Times New Roman"/>
                <w:sz w:val="24"/>
              </w:rPr>
              <w:t>驮柏至左州农村</w:t>
            </w:r>
            <w:proofErr w:type="gramEnd"/>
            <w:r>
              <w:rPr>
                <w:rFonts w:ascii="Times New Roman" w:eastAsia="方正仿宋_GBK" w:hAnsi="Times New Roman"/>
                <w:sz w:val="24"/>
              </w:rPr>
              <w:t>公路提级改造工程：道路全长</w:t>
            </w:r>
            <w:r>
              <w:rPr>
                <w:rFonts w:ascii="Times New Roman" w:eastAsia="方正仿宋_GBK" w:hAnsi="Times New Roman"/>
                <w:sz w:val="24"/>
              </w:rPr>
              <w:t>19.3</w:t>
            </w:r>
            <w:r>
              <w:rPr>
                <w:rFonts w:ascii="Times New Roman" w:eastAsia="方正仿宋_GBK" w:hAnsi="Times New Roman" w:hint="eastAsia"/>
                <w:sz w:val="24"/>
              </w:rPr>
              <w:t>0</w:t>
            </w:r>
            <w:r>
              <w:rPr>
                <w:rFonts w:ascii="Times New Roman" w:eastAsia="方正仿宋_GBK" w:hAnsi="Times New Roman" w:hint="eastAsia"/>
                <w:sz w:val="24"/>
              </w:rPr>
              <w:t>千米</w:t>
            </w:r>
            <w:r>
              <w:rPr>
                <w:rFonts w:ascii="Times New Roman" w:eastAsia="方正仿宋_GBK" w:hAnsi="Times New Roman"/>
                <w:sz w:val="24"/>
              </w:rPr>
              <w:t>，道路拟采用三级公路标准建设，路基宽</w:t>
            </w:r>
            <w:r>
              <w:rPr>
                <w:rFonts w:ascii="Times New Roman" w:eastAsia="方正仿宋_GBK" w:hAnsi="Times New Roman"/>
                <w:sz w:val="24"/>
              </w:rPr>
              <w:t>8.0</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，路面宽</w:t>
            </w:r>
            <w:r>
              <w:rPr>
                <w:rFonts w:ascii="Times New Roman" w:eastAsia="方正仿宋_GBK" w:hAnsi="Times New Roman"/>
                <w:sz w:val="24"/>
              </w:rPr>
              <w:t>6.5</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hint="eastAsia"/>
                <w:sz w:val="24"/>
              </w:rPr>
              <w:t xml:space="preserve">3. </w:t>
            </w:r>
            <w:r>
              <w:rPr>
                <w:rFonts w:ascii="Times New Roman" w:eastAsia="方正仿宋_GBK" w:hAnsi="Times New Roman"/>
                <w:sz w:val="24"/>
              </w:rPr>
              <w:t>新和</w:t>
            </w:r>
            <w:proofErr w:type="gramStart"/>
            <w:r>
              <w:rPr>
                <w:rFonts w:ascii="Times New Roman" w:eastAsia="方正仿宋_GBK" w:hAnsi="Times New Roman"/>
                <w:sz w:val="24"/>
              </w:rPr>
              <w:t>至乙古三级</w:t>
            </w:r>
            <w:proofErr w:type="gramEnd"/>
            <w:r>
              <w:rPr>
                <w:rFonts w:ascii="Times New Roman" w:eastAsia="方正仿宋_GBK" w:hAnsi="Times New Roman"/>
                <w:sz w:val="24"/>
              </w:rPr>
              <w:t>公路工程二期：道路全长</w:t>
            </w:r>
            <w:r>
              <w:rPr>
                <w:rFonts w:ascii="Times New Roman" w:eastAsia="方正仿宋_GBK" w:hAnsi="Times New Roman"/>
                <w:sz w:val="24"/>
              </w:rPr>
              <w:t>7.17</w:t>
            </w:r>
            <w:r>
              <w:rPr>
                <w:rFonts w:ascii="Times New Roman" w:eastAsia="方正仿宋_GBK" w:hAnsi="Times New Roman" w:hint="eastAsia"/>
                <w:sz w:val="24"/>
              </w:rPr>
              <w:t>千米</w:t>
            </w:r>
            <w:r>
              <w:rPr>
                <w:rFonts w:ascii="Times New Roman" w:eastAsia="方正仿宋_GBK" w:hAnsi="Times New Roman"/>
                <w:sz w:val="24"/>
              </w:rPr>
              <w:t>，道路拟采用三级公路标准建设，路基宽</w:t>
            </w:r>
            <w:r>
              <w:rPr>
                <w:rFonts w:ascii="Times New Roman" w:eastAsia="方正仿宋_GBK" w:hAnsi="Times New Roman"/>
                <w:sz w:val="24"/>
              </w:rPr>
              <w:t>8.0</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，路面宽</w:t>
            </w:r>
            <w:r>
              <w:rPr>
                <w:rFonts w:ascii="Times New Roman" w:eastAsia="方正仿宋_GBK" w:hAnsi="Times New Roman"/>
                <w:sz w:val="24"/>
              </w:rPr>
              <w:t>7.0</w:t>
            </w:r>
            <w:r>
              <w:rPr>
                <w:rFonts w:ascii="Times New Roman" w:eastAsia="方正仿宋_GBK" w:hAnsi="Times New Roman" w:hint="eastAsia"/>
                <w:sz w:val="24"/>
              </w:rPr>
              <w:t>0</w:t>
            </w:r>
            <w:r>
              <w:rPr>
                <w:rFonts w:ascii="Times New Roman" w:eastAsia="方正仿宋_GBK" w:hAnsi="Times New Roman" w:hint="eastAsia"/>
                <w:sz w:val="24"/>
              </w:rPr>
              <w:t>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b/>
                <w:bCs/>
                <w:sz w:val="24"/>
              </w:rPr>
              <w:lastRenderedPageBreak/>
              <w:t>（二）续建（</w:t>
            </w:r>
            <w:r>
              <w:rPr>
                <w:rFonts w:ascii="Times New Roman" w:eastAsia="方正仿宋_GBK" w:hAnsi="Times New Roman"/>
                <w:b/>
                <w:bCs/>
                <w:sz w:val="24"/>
              </w:rPr>
              <w:t>46</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3264889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崇左旅游集散中心项目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1573</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在</w:t>
            </w:r>
            <w:r>
              <w:rPr>
                <w:rFonts w:ascii="Times New Roman" w:eastAsia="方正仿宋_GBK" w:hAnsi="Times New Roman"/>
                <w:sz w:val="24"/>
              </w:rPr>
              <w:t>相关县</w:t>
            </w:r>
            <w:r>
              <w:rPr>
                <w:rFonts w:ascii="Times New Roman" w:eastAsia="方正仿宋_GBK" w:hAnsi="Times New Roman" w:hint="eastAsia"/>
                <w:sz w:val="24"/>
              </w:rPr>
              <w:t>（</w:t>
            </w:r>
            <w:r>
              <w:rPr>
                <w:rFonts w:ascii="Times New Roman" w:eastAsia="方正仿宋_GBK" w:hAnsi="Times New Roman"/>
                <w:sz w:val="24"/>
              </w:rPr>
              <w:t>市</w:t>
            </w:r>
            <w:r>
              <w:rPr>
                <w:rFonts w:ascii="Times New Roman" w:eastAsia="方正仿宋_GBK" w:hAnsi="Times New Roman" w:hint="eastAsia"/>
                <w:sz w:val="24"/>
              </w:rPr>
              <w:t>、</w:t>
            </w:r>
            <w:r>
              <w:rPr>
                <w:rFonts w:ascii="Times New Roman" w:eastAsia="方正仿宋_GBK" w:hAnsi="Times New Roman"/>
                <w:sz w:val="24"/>
              </w:rPr>
              <w:t>区</w:t>
            </w:r>
            <w:r>
              <w:rPr>
                <w:rFonts w:ascii="Times New Roman" w:eastAsia="方正仿宋_GBK" w:hAnsi="Times New Roman" w:hint="eastAsia"/>
                <w:sz w:val="24"/>
              </w:rPr>
              <w:t>）</w:t>
            </w:r>
            <w:r>
              <w:rPr>
                <w:rFonts w:ascii="Times New Roman" w:eastAsia="方正仿宋_GBK" w:hAnsi="Times New Roman"/>
                <w:sz w:val="24"/>
              </w:rPr>
              <w:t>结合高铁站、汽车站、城市景点或商业空间，打造设施完善、功能齐全、服务品质高的旅游集散服务体系，建设</w:t>
            </w:r>
            <w:r>
              <w:rPr>
                <w:rFonts w:ascii="Times New Roman" w:eastAsia="方正仿宋_GBK" w:hAnsi="Times New Roman"/>
                <w:sz w:val="24"/>
              </w:rPr>
              <w:t>1</w:t>
            </w:r>
            <w:r>
              <w:rPr>
                <w:rFonts w:ascii="Times New Roman" w:eastAsia="方正仿宋_GBK" w:hAnsi="Times New Roman"/>
                <w:sz w:val="24"/>
              </w:rPr>
              <w:t>家一级城市旅游集散中心、</w:t>
            </w:r>
            <w:r>
              <w:rPr>
                <w:rFonts w:ascii="Times New Roman" w:eastAsia="方正仿宋_GBK" w:hAnsi="Times New Roman"/>
                <w:sz w:val="24"/>
              </w:rPr>
              <w:t>3</w:t>
            </w:r>
            <w:r>
              <w:rPr>
                <w:rFonts w:ascii="Times New Roman" w:eastAsia="方正仿宋_GBK" w:hAnsi="Times New Roman"/>
                <w:sz w:val="24"/>
              </w:rPr>
              <w:t>家二级旅游集散中心。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崇左市城市建设投资发展集团有限公司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南宁</w:t>
            </w:r>
            <w:r>
              <w:rPr>
                <w:rFonts w:ascii="Times New Roman" w:eastAsia="方正仿宋_GBK" w:hAnsi="Times New Roman"/>
                <w:sz w:val="24"/>
              </w:rPr>
              <w:t>—</w:t>
            </w:r>
            <w:r>
              <w:rPr>
                <w:rFonts w:ascii="Times New Roman" w:eastAsia="方正仿宋_GBK" w:hAnsi="Times New Roman"/>
                <w:sz w:val="24"/>
              </w:rPr>
              <w:t>崇左城际铁路崇左南站综合体项目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165286</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包括站前广场及中轴地下空间工程（总建筑面积</w:t>
            </w:r>
            <w:r>
              <w:rPr>
                <w:rFonts w:ascii="Times New Roman" w:eastAsia="方正仿宋_GBK" w:hAnsi="Times New Roman"/>
                <w:sz w:val="24"/>
              </w:rPr>
              <w:t>44503</w:t>
            </w:r>
            <w:r>
              <w:rPr>
                <w:rFonts w:ascii="Times New Roman" w:eastAsia="方正仿宋_GBK" w:hAnsi="Times New Roman" w:hint="eastAsia"/>
                <w:sz w:val="24"/>
              </w:rPr>
              <w:t>平方米</w:t>
            </w:r>
            <w:r>
              <w:rPr>
                <w:rFonts w:ascii="Times New Roman" w:eastAsia="方正仿宋_GBK" w:hAnsi="Times New Roman"/>
                <w:sz w:val="24"/>
              </w:rPr>
              <w:t>）、地下综合管廊工程（总长</w:t>
            </w:r>
            <w:r>
              <w:rPr>
                <w:rFonts w:ascii="Times New Roman" w:eastAsia="方正仿宋_GBK" w:hAnsi="Times New Roman"/>
                <w:sz w:val="24"/>
              </w:rPr>
              <w:t>9294</w:t>
            </w:r>
            <w:r>
              <w:rPr>
                <w:rFonts w:ascii="Times New Roman" w:eastAsia="方正仿宋_GBK" w:hAnsi="Times New Roman" w:hint="eastAsia"/>
                <w:sz w:val="24"/>
              </w:rPr>
              <w:t>米</w:t>
            </w:r>
            <w:r>
              <w:rPr>
                <w:rFonts w:ascii="Times New Roman" w:eastAsia="方正仿宋_GBK" w:hAnsi="Times New Roman"/>
                <w:sz w:val="24"/>
              </w:rPr>
              <w:t>）、道路工程（总长</w:t>
            </w:r>
            <w:r>
              <w:rPr>
                <w:rFonts w:ascii="Times New Roman" w:eastAsia="方正仿宋_GBK" w:hAnsi="Times New Roman"/>
                <w:sz w:val="24"/>
              </w:rPr>
              <w:t>5296</w:t>
            </w:r>
            <w:r>
              <w:rPr>
                <w:rFonts w:ascii="Times New Roman" w:eastAsia="方正仿宋_GBK" w:hAnsi="Times New Roman" w:hint="eastAsia"/>
                <w:sz w:val="24"/>
              </w:rPr>
              <w:t>米</w:t>
            </w:r>
            <w:r>
              <w:rPr>
                <w:rFonts w:ascii="Times New Roman" w:eastAsia="方正仿宋_GBK" w:hAnsi="Times New Roman"/>
                <w:sz w:val="24"/>
              </w:rPr>
              <w:t>）、其他附属设施等。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崇左市城市建设投资发展集团有限公司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崇左市住房和城乡建设局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大新县德天至宁明花山公路</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371787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采用一级公路技术标准，路基宽</w:t>
            </w:r>
            <w:r>
              <w:rPr>
                <w:rFonts w:ascii="Times New Roman" w:eastAsia="方正仿宋_GBK" w:hAnsi="Times New Roman"/>
                <w:sz w:val="24"/>
              </w:rPr>
              <w:t>22.5</w:t>
            </w:r>
            <w:r>
              <w:rPr>
                <w:rFonts w:ascii="Times New Roman" w:eastAsia="方正仿宋_GBK" w:hAnsi="Times New Roman"/>
                <w:sz w:val="24"/>
              </w:rPr>
              <w:t>米，包括道路、桥梁、隧道、交安、绿化</w:t>
            </w:r>
            <w:r>
              <w:rPr>
                <w:rFonts w:ascii="Times New Roman" w:eastAsia="方正仿宋_GBK" w:hAnsi="Times New Roman" w:hint="eastAsia"/>
                <w:sz w:val="24"/>
              </w:rPr>
              <w:t>等</w:t>
            </w:r>
            <w:r>
              <w:rPr>
                <w:rFonts w:ascii="Times New Roman" w:eastAsia="方正仿宋_GBK" w:hAnsi="Times New Roman"/>
                <w:sz w:val="24"/>
              </w:rPr>
              <w:t>工程</w:t>
            </w:r>
            <w:r>
              <w:rPr>
                <w:rFonts w:ascii="Times New Roman" w:eastAsia="方正仿宋_GBK" w:hAnsi="Times New Roman" w:hint="eastAsia"/>
                <w:sz w:val="24"/>
              </w:rPr>
              <w:t>。</w:t>
            </w:r>
            <w:r>
              <w:rPr>
                <w:rFonts w:ascii="Times New Roman" w:eastAsia="方正仿宋_GBK" w:hAnsi="Times New Roman"/>
                <w:sz w:val="24"/>
              </w:rPr>
              <w:t>一期工程为</w:t>
            </w:r>
            <w:proofErr w:type="gramStart"/>
            <w:r>
              <w:rPr>
                <w:rFonts w:ascii="Times New Roman" w:eastAsia="方正仿宋_GBK" w:hAnsi="Times New Roman"/>
                <w:sz w:val="24"/>
              </w:rPr>
              <w:t>岩应村寿屯至</w:t>
            </w:r>
            <w:proofErr w:type="gramEnd"/>
            <w:r>
              <w:rPr>
                <w:rFonts w:ascii="Times New Roman" w:eastAsia="方正仿宋_GBK" w:hAnsi="Times New Roman"/>
                <w:sz w:val="24"/>
              </w:rPr>
              <w:t>响水镇省道</w:t>
            </w:r>
            <w:r>
              <w:rPr>
                <w:rFonts w:ascii="Times New Roman" w:eastAsia="方正仿宋_GBK" w:hAnsi="Times New Roman"/>
                <w:sz w:val="24"/>
              </w:rPr>
              <w:t>S313</w:t>
            </w:r>
            <w:r>
              <w:rPr>
                <w:rFonts w:ascii="Times New Roman" w:eastAsia="方正仿宋_GBK" w:hAnsi="Times New Roman"/>
                <w:sz w:val="24"/>
              </w:rPr>
              <w:t>，</w:t>
            </w:r>
            <w:r>
              <w:rPr>
                <w:rFonts w:ascii="Times New Roman" w:eastAsia="方正仿宋_GBK" w:hAnsi="Times New Roman" w:hint="eastAsia"/>
                <w:sz w:val="24"/>
              </w:rPr>
              <w:t>长</w:t>
            </w:r>
            <w:r>
              <w:rPr>
                <w:rFonts w:ascii="Times New Roman" w:eastAsia="方正仿宋_GBK" w:hAnsi="Times New Roman"/>
                <w:sz w:val="24"/>
              </w:rPr>
              <w:t>约</w:t>
            </w:r>
            <w:r>
              <w:rPr>
                <w:rFonts w:ascii="Times New Roman" w:eastAsia="方正仿宋_GBK" w:hAnsi="Times New Roman"/>
                <w:sz w:val="24"/>
              </w:rPr>
              <w:t>50</w:t>
            </w:r>
            <w:r>
              <w:rPr>
                <w:rFonts w:ascii="Times New Roman" w:eastAsia="方正仿宋_GBK" w:hAnsi="Times New Roman" w:hint="eastAsia"/>
                <w:sz w:val="24"/>
              </w:rPr>
              <w:t>千米，</w:t>
            </w:r>
            <w:r>
              <w:rPr>
                <w:rFonts w:ascii="Times New Roman" w:eastAsia="方正仿宋_GBK" w:hAnsi="Times New Roman"/>
                <w:sz w:val="24"/>
              </w:rPr>
              <w:t>进行隧道彩绘装饰工程</w:t>
            </w:r>
            <w:r>
              <w:rPr>
                <w:rFonts w:ascii="Times New Roman" w:eastAsia="方正仿宋_GBK" w:hAnsi="Times New Roman" w:hint="eastAsia"/>
                <w:sz w:val="24"/>
              </w:rPr>
              <w:t>；</w:t>
            </w:r>
            <w:r>
              <w:rPr>
                <w:rFonts w:ascii="Times New Roman" w:eastAsia="方正仿宋_GBK" w:hAnsi="Times New Roman"/>
                <w:sz w:val="24"/>
              </w:rPr>
              <w:t>二期工程为硕龙镇</w:t>
            </w:r>
            <w:proofErr w:type="gramStart"/>
            <w:r>
              <w:rPr>
                <w:rFonts w:ascii="Times New Roman" w:eastAsia="方正仿宋_GBK" w:hAnsi="Times New Roman"/>
                <w:sz w:val="24"/>
              </w:rPr>
              <w:t>至岩应</w:t>
            </w:r>
            <w:proofErr w:type="gramEnd"/>
            <w:r>
              <w:rPr>
                <w:rFonts w:ascii="Times New Roman" w:eastAsia="方正仿宋_GBK" w:hAnsi="Times New Roman"/>
                <w:sz w:val="24"/>
              </w:rPr>
              <w:t>村寿屯，</w:t>
            </w:r>
            <w:r>
              <w:rPr>
                <w:rFonts w:ascii="Times New Roman" w:eastAsia="方正仿宋_GBK" w:hAnsi="Times New Roman" w:hint="eastAsia"/>
                <w:sz w:val="24"/>
              </w:rPr>
              <w:t>长</w:t>
            </w:r>
            <w:r>
              <w:rPr>
                <w:rFonts w:ascii="Times New Roman" w:eastAsia="方正仿宋_GBK" w:hAnsi="Times New Roman"/>
                <w:sz w:val="24"/>
              </w:rPr>
              <w:t>约</w:t>
            </w:r>
            <w:r>
              <w:rPr>
                <w:rFonts w:ascii="Times New Roman" w:eastAsia="方正仿宋_GBK" w:hAnsi="Times New Roman"/>
                <w:sz w:val="24"/>
              </w:rPr>
              <w:t>9</w:t>
            </w:r>
            <w:r>
              <w:rPr>
                <w:rFonts w:ascii="Times New Roman" w:eastAsia="方正仿宋_GBK" w:hAnsi="Times New Roman" w:hint="eastAsia"/>
                <w:sz w:val="24"/>
              </w:rPr>
              <w:t>千米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崇左市交通运输局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崇左市交通运输局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崇左市城区生态水系修复工程（一期）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102200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一期工程含</w:t>
            </w:r>
            <w:r>
              <w:rPr>
                <w:rFonts w:ascii="Times New Roman" w:eastAsia="方正仿宋_GBK" w:hAnsi="Times New Roman"/>
                <w:sz w:val="24"/>
              </w:rPr>
              <w:t>CZ1-CZ4</w:t>
            </w:r>
            <w:r>
              <w:rPr>
                <w:rFonts w:ascii="Times New Roman" w:eastAsia="方正仿宋_GBK" w:hAnsi="Times New Roman"/>
                <w:sz w:val="24"/>
              </w:rPr>
              <w:t>共</w:t>
            </w:r>
            <w:r>
              <w:rPr>
                <w:rFonts w:ascii="Times New Roman" w:eastAsia="方正仿宋_GBK" w:hAnsi="Times New Roman"/>
                <w:sz w:val="24"/>
              </w:rPr>
              <w:t>4</w:t>
            </w:r>
            <w:r>
              <w:rPr>
                <w:rFonts w:ascii="Times New Roman" w:eastAsia="方正仿宋_GBK" w:hAnsi="Times New Roman"/>
                <w:sz w:val="24"/>
              </w:rPr>
              <w:t>个标段</w:t>
            </w:r>
            <w:r>
              <w:rPr>
                <w:rFonts w:ascii="Times New Roman" w:eastAsia="方正仿宋_GBK" w:hAnsi="Times New Roman" w:hint="eastAsia"/>
                <w:sz w:val="24"/>
              </w:rPr>
              <w:t>（</w:t>
            </w:r>
            <w:r>
              <w:rPr>
                <w:rFonts w:ascii="Times New Roman" w:eastAsia="方正仿宋_GBK" w:hAnsi="Times New Roman"/>
                <w:sz w:val="24"/>
              </w:rPr>
              <w:t>分别为湖体、绿化、污水处理厂、湿地</w:t>
            </w:r>
            <w:r>
              <w:rPr>
                <w:rFonts w:ascii="Times New Roman" w:eastAsia="方正仿宋_GBK" w:hAnsi="Times New Roman" w:hint="eastAsia"/>
                <w:sz w:val="24"/>
              </w:rPr>
              <w:t>）</w:t>
            </w:r>
            <w:r>
              <w:rPr>
                <w:rFonts w:ascii="Times New Roman" w:eastAsia="方正仿宋_GBK" w:hAnsi="Times New Roman"/>
                <w:sz w:val="24"/>
              </w:rPr>
              <w:t>，建安费用为</w:t>
            </w:r>
            <w:r>
              <w:rPr>
                <w:rFonts w:ascii="Times New Roman" w:eastAsia="方正仿宋_GBK" w:hAnsi="Times New Roman"/>
                <w:sz w:val="24"/>
              </w:rPr>
              <w:t>7.04</w:t>
            </w:r>
            <w:r>
              <w:rPr>
                <w:rFonts w:ascii="Times New Roman" w:eastAsia="方正仿宋_GBK" w:hAnsi="Times New Roman"/>
                <w:sz w:val="24"/>
              </w:rPr>
              <w:t>亿元。</w:t>
            </w:r>
            <w:r>
              <w:rPr>
                <w:rFonts w:ascii="Times New Roman" w:eastAsia="方正仿宋_GBK" w:hAnsi="Times New Roman" w:hint="eastAsia"/>
                <w:sz w:val="24"/>
              </w:rPr>
              <w:t xml:space="preserve">1. </w:t>
            </w:r>
            <w:r>
              <w:rPr>
                <w:rFonts w:ascii="Times New Roman" w:eastAsia="方正仿宋_GBK" w:hAnsi="Times New Roman"/>
                <w:sz w:val="24"/>
              </w:rPr>
              <w:t>CZ1</w:t>
            </w:r>
            <w:r>
              <w:rPr>
                <w:rFonts w:ascii="Times New Roman" w:eastAsia="方正仿宋_GBK" w:hAnsi="Times New Roman"/>
                <w:sz w:val="24"/>
              </w:rPr>
              <w:t>、</w:t>
            </w:r>
            <w:r>
              <w:rPr>
                <w:rFonts w:ascii="Times New Roman" w:eastAsia="方正仿宋_GBK" w:hAnsi="Times New Roman"/>
                <w:sz w:val="24"/>
              </w:rPr>
              <w:t>CZ2</w:t>
            </w:r>
            <w:r>
              <w:rPr>
                <w:rFonts w:ascii="Times New Roman" w:eastAsia="方正仿宋_GBK" w:hAnsi="Times New Roman"/>
                <w:sz w:val="24"/>
              </w:rPr>
              <w:t>标段主要为湖体及绿化工程，包括龙腾南湖、水口湖上游、兰怀湖、骆越湖、佛子湖、龙腾西湖、水口湖、麦水湖等</w:t>
            </w:r>
            <w:r>
              <w:rPr>
                <w:rFonts w:ascii="Times New Roman" w:eastAsia="方正仿宋_GBK" w:hAnsi="Times New Roman"/>
                <w:sz w:val="24"/>
              </w:rPr>
              <w:t>8</w:t>
            </w:r>
            <w:r>
              <w:rPr>
                <w:rFonts w:ascii="Times New Roman" w:eastAsia="方正仿宋_GBK" w:hAnsi="Times New Roman"/>
                <w:sz w:val="24"/>
              </w:rPr>
              <w:t>湖，以及</w:t>
            </w:r>
            <w:proofErr w:type="gramStart"/>
            <w:r>
              <w:rPr>
                <w:rFonts w:ascii="Times New Roman" w:eastAsia="方正仿宋_GBK" w:hAnsi="Times New Roman"/>
                <w:sz w:val="24"/>
              </w:rPr>
              <w:t>那渠河治理</w:t>
            </w:r>
            <w:proofErr w:type="gramEnd"/>
            <w:r>
              <w:rPr>
                <w:rFonts w:ascii="Times New Roman" w:eastAsia="方正仿宋_GBK" w:hAnsi="Times New Roman"/>
                <w:sz w:val="24"/>
              </w:rPr>
              <w:t>工程和南干渠新建及修复。</w:t>
            </w:r>
            <w:r>
              <w:rPr>
                <w:rFonts w:ascii="Times New Roman" w:eastAsia="方正仿宋_GBK" w:hAnsi="Times New Roman" w:hint="eastAsia"/>
                <w:sz w:val="24"/>
              </w:rPr>
              <w:t>2</w:t>
            </w:r>
            <w:r>
              <w:rPr>
                <w:rFonts w:ascii="Times New Roman" w:eastAsia="方正仿宋_GBK" w:hAnsi="Times New Roman"/>
                <w:sz w:val="24"/>
              </w:rPr>
              <w:t>.CZ3</w:t>
            </w:r>
            <w:r>
              <w:rPr>
                <w:rFonts w:ascii="Times New Roman" w:eastAsia="方正仿宋_GBK" w:hAnsi="Times New Roman"/>
                <w:sz w:val="24"/>
              </w:rPr>
              <w:t>标段主要为江州镇污水处理厂、五个村屯的污水处理站以及管网建设。</w:t>
            </w:r>
            <w:r>
              <w:rPr>
                <w:rFonts w:ascii="Times New Roman" w:eastAsia="方正仿宋_GBK" w:hAnsi="Times New Roman" w:hint="eastAsia"/>
                <w:sz w:val="24"/>
              </w:rPr>
              <w:t xml:space="preserve">3. </w:t>
            </w:r>
            <w:r>
              <w:rPr>
                <w:rFonts w:ascii="Times New Roman" w:eastAsia="方正仿宋_GBK" w:hAnsi="Times New Roman"/>
                <w:sz w:val="24"/>
              </w:rPr>
              <w:t>CZ4</w:t>
            </w:r>
            <w:r>
              <w:rPr>
                <w:rFonts w:ascii="Times New Roman" w:eastAsia="方正仿宋_GBK" w:hAnsi="Times New Roman"/>
                <w:sz w:val="24"/>
              </w:rPr>
              <w:t>标段主要</w:t>
            </w:r>
            <w:r>
              <w:rPr>
                <w:rFonts w:ascii="Times New Roman" w:eastAsia="方正仿宋_GBK" w:hAnsi="Times New Roman" w:hint="eastAsia"/>
                <w:sz w:val="24"/>
              </w:rPr>
              <w:t>为</w:t>
            </w:r>
            <w:r>
              <w:rPr>
                <w:rFonts w:ascii="Times New Roman" w:eastAsia="方正仿宋_GBK" w:hAnsi="Times New Roman"/>
                <w:sz w:val="24"/>
              </w:rPr>
              <w:t>湿地建设，包括</w:t>
            </w:r>
            <w:r>
              <w:rPr>
                <w:rFonts w:ascii="Times New Roman" w:eastAsia="方正仿宋_GBK" w:hAnsi="Times New Roman"/>
                <w:sz w:val="24"/>
              </w:rPr>
              <w:t>1#</w:t>
            </w:r>
            <w:r>
              <w:rPr>
                <w:rFonts w:ascii="Times New Roman" w:eastAsia="方正仿宋_GBK" w:hAnsi="Times New Roman"/>
                <w:sz w:val="24"/>
              </w:rPr>
              <w:t>湿地、</w:t>
            </w:r>
            <w:r>
              <w:rPr>
                <w:rFonts w:ascii="Times New Roman" w:eastAsia="方正仿宋_GBK" w:hAnsi="Times New Roman"/>
                <w:sz w:val="24"/>
              </w:rPr>
              <w:t>2#</w:t>
            </w:r>
            <w:r>
              <w:rPr>
                <w:rFonts w:ascii="Times New Roman" w:eastAsia="方正仿宋_GBK" w:hAnsi="Times New Roman"/>
                <w:sz w:val="24"/>
              </w:rPr>
              <w:t>湿地、</w:t>
            </w:r>
            <w:r>
              <w:rPr>
                <w:rFonts w:ascii="Times New Roman" w:eastAsia="方正仿宋_GBK" w:hAnsi="Times New Roman"/>
                <w:sz w:val="24"/>
              </w:rPr>
              <w:t>3#A</w:t>
            </w:r>
            <w:r>
              <w:rPr>
                <w:rFonts w:ascii="Times New Roman" w:eastAsia="方正仿宋_GBK" w:hAnsi="Times New Roman"/>
                <w:sz w:val="24"/>
              </w:rPr>
              <w:t>及</w:t>
            </w:r>
            <w:r>
              <w:rPr>
                <w:rFonts w:ascii="Times New Roman" w:eastAsia="方正仿宋_GBK" w:hAnsi="Times New Roman"/>
                <w:sz w:val="24"/>
              </w:rPr>
              <w:t>3#B</w:t>
            </w:r>
            <w:r>
              <w:rPr>
                <w:rFonts w:ascii="Times New Roman" w:eastAsia="方正仿宋_GBK" w:hAnsi="Times New Roman"/>
                <w:sz w:val="24"/>
              </w:rPr>
              <w:t>湿地。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崇左市水利投资有限公司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崇左市住房和城乡建设局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中国崇左</w:t>
            </w:r>
            <w:proofErr w:type="gramStart"/>
            <w:r>
              <w:rPr>
                <w:rFonts w:ascii="Times New Roman" w:eastAsia="方正仿宋_GBK" w:hAnsi="Times New Roman"/>
                <w:sz w:val="24"/>
              </w:rPr>
              <w:t>糖业文旅创意</w:t>
            </w:r>
            <w:proofErr w:type="gramEnd"/>
            <w:r>
              <w:rPr>
                <w:rFonts w:ascii="Times New Roman" w:eastAsia="方正仿宋_GBK" w:hAnsi="Times New Roman"/>
                <w:sz w:val="24"/>
              </w:rPr>
              <w:t>产业园项目（一期）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31000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现状建筑残损度评估和检测，针对性进行结构加固，保证其安全性。尽可能保留原建筑风貌的原汁原味，提升城市区域新形象，最大限度保留原东亚糖厂工业遗存。增加交通联系空间，完善各业</w:t>
            </w:r>
            <w:proofErr w:type="gramStart"/>
            <w:r>
              <w:rPr>
                <w:rFonts w:ascii="Times New Roman" w:eastAsia="方正仿宋_GBK" w:hAnsi="Times New Roman"/>
                <w:sz w:val="24"/>
              </w:rPr>
              <w:t>态交通</w:t>
            </w:r>
            <w:proofErr w:type="gramEnd"/>
            <w:r>
              <w:rPr>
                <w:rFonts w:ascii="Times New Roman" w:eastAsia="方正仿宋_GBK" w:hAnsi="Times New Roman"/>
                <w:sz w:val="24"/>
              </w:rPr>
              <w:t>组织，使其更好</w:t>
            </w:r>
            <w:r>
              <w:rPr>
                <w:rFonts w:ascii="Times New Roman" w:eastAsia="方正仿宋_GBK" w:hAnsi="Times New Roman" w:hint="eastAsia"/>
                <w:sz w:val="24"/>
              </w:rPr>
              <w:t>地</w:t>
            </w:r>
            <w:r>
              <w:rPr>
                <w:rFonts w:ascii="Times New Roman" w:eastAsia="方正仿宋_GBK" w:hAnsi="Times New Roman"/>
                <w:sz w:val="24"/>
              </w:rPr>
              <w:t>承载新的功能业态，业态分布包含糖业博物馆、企业会馆中心、</w:t>
            </w:r>
            <w:proofErr w:type="gramStart"/>
            <w:r>
              <w:rPr>
                <w:rFonts w:ascii="Times New Roman" w:eastAsia="方正仿宋_GBK" w:hAnsi="Times New Roman"/>
                <w:sz w:val="24"/>
              </w:rPr>
              <w:t>研</w:t>
            </w:r>
            <w:proofErr w:type="gramEnd"/>
            <w:r>
              <w:rPr>
                <w:rFonts w:ascii="Times New Roman" w:eastAsia="方正仿宋_GBK" w:hAnsi="Times New Roman"/>
                <w:sz w:val="24"/>
              </w:rPr>
              <w:t>学旅行中心、商业活力中心、展销中心、会议中心和城市客厅等。系统性打造整个场地景观，契合</w:t>
            </w:r>
            <w:proofErr w:type="gramStart"/>
            <w:r>
              <w:rPr>
                <w:rFonts w:ascii="Times New Roman" w:eastAsia="方正仿宋_GBK" w:hAnsi="Times New Roman"/>
                <w:sz w:val="24"/>
              </w:rPr>
              <w:t>不</w:t>
            </w:r>
            <w:proofErr w:type="gramEnd"/>
            <w:r>
              <w:rPr>
                <w:rFonts w:ascii="Times New Roman" w:eastAsia="方正仿宋_GBK" w:hAnsi="Times New Roman"/>
                <w:sz w:val="24"/>
              </w:rPr>
              <w:t>同业</w:t>
            </w:r>
            <w:proofErr w:type="gramStart"/>
            <w:r>
              <w:rPr>
                <w:rFonts w:ascii="Times New Roman" w:eastAsia="方正仿宋_GBK" w:hAnsi="Times New Roman"/>
                <w:sz w:val="24"/>
              </w:rPr>
              <w:t>态功能</w:t>
            </w:r>
            <w:proofErr w:type="gramEnd"/>
            <w:r>
              <w:rPr>
                <w:rFonts w:ascii="Times New Roman" w:eastAsia="方正仿宋_GBK" w:hAnsi="Times New Roman"/>
                <w:sz w:val="24"/>
              </w:rPr>
              <w:t>的主题环境。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崇左市城市建设投资发展集团有限公司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崇左市人民政府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雅阁酒店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30</w:t>
            </w:r>
            <w:r>
              <w:rPr>
                <w:rFonts w:ascii="Times New Roman" w:eastAsia="方正仿宋_GBK" w:hAnsi="Times New Roman"/>
                <w:sz w:val="24"/>
              </w:rPr>
              <w:t>亩，按照国家五星级旅游饭店标准建设一家</w:t>
            </w:r>
            <w:r>
              <w:rPr>
                <w:rFonts w:ascii="Times New Roman" w:eastAsia="方正仿宋_GBK" w:hAnsi="Times New Roman"/>
                <w:sz w:val="24"/>
              </w:rPr>
              <w:t>250-300</w:t>
            </w:r>
            <w:r>
              <w:rPr>
                <w:rFonts w:ascii="Times New Roman" w:eastAsia="方正仿宋_GBK" w:hAnsi="Times New Roman"/>
                <w:sz w:val="24"/>
              </w:rPr>
              <w:t>间客房的高端酒店。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广西华坤置业有限公司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左江泊隐酒店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用地面积</w:t>
            </w:r>
            <w:r>
              <w:rPr>
                <w:rFonts w:ascii="Times New Roman" w:eastAsia="方正仿宋_GBK" w:hAnsi="Times New Roman"/>
                <w:sz w:val="24"/>
              </w:rPr>
              <w:t>25</w:t>
            </w:r>
            <w:r>
              <w:rPr>
                <w:rFonts w:ascii="Times New Roman" w:eastAsia="方正仿宋_GBK" w:hAnsi="Times New Roman"/>
                <w:sz w:val="24"/>
              </w:rPr>
              <w:t>亩，按国家四星级旅游</w:t>
            </w:r>
            <w:proofErr w:type="gramStart"/>
            <w:r>
              <w:rPr>
                <w:rFonts w:ascii="Times New Roman" w:eastAsia="方正仿宋_GBK" w:hAnsi="Times New Roman"/>
                <w:sz w:val="24"/>
              </w:rPr>
              <w:t>饭标准</w:t>
            </w:r>
            <w:proofErr w:type="gramEnd"/>
            <w:r>
              <w:rPr>
                <w:rFonts w:ascii="Times New Roman" w:eastAsia="方正仿宋_GBK" w:hAnsi="Times New Roman"/>
                <w:sz w:val="24"/>
              </w:rPr>
              <w:t>建设一家</w:t>
            </w:r>
            <w:r>
              <w:rPr>
                <w:rFonts w:ascii="Times New Roman" w:eastAsia="方正仿宋_GBK" w:hAnsi="Times New Roman"/>
                <w:sz w:val="24"/>
              </w:rPr>
              <w:t>200</w:t>
            </w:r>
            <w:r>
              <w:rPr>
                <w:rFonts w:ascii="Times New Roman" w:eastAsia="方正仿宋_GBK" w:hAnsi="Times New Roman"/>
                <w:sz w:val="24"/>
              </w:rPr>
              <w:t>间以上客房的高端山水主题酒店。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崇左市溯禾置业有限公司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华天酒店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25</w:t>
            </w:r>
            <w:r>
              <w:rPr>
                <w:rFonts w:ascii="Times New Roman" w:eastAsia="方正仿宋_GBK" w:hAnsi="Times New Roman"/>
                <w:sz w:val="24"/>
              </w:rPr>
              <w:t>亩，按国家四星级旅游</w:t>
            </w:r>
            <w:proofErr w:type="gramStart"/>
            <w:r>
              <w:rPr>
                <w:rFonts w:ascii="Times New Roman" w:eastAsia="方正仿宋_GBK" w:hAnsi="Times New Roman"/>
                <w:sz w:val="24"/>
              </w:rPr>
              <w:t>饭标准</w:t>
            </w:r>
            <w:proofErr w:type="gramEnd"/>
            <w:r>
              <w:rPr>
                <w:rFonts w:ascii="Times New Roman" w:eastAsia="方正仿宋_GBK" w:hAnsi="Times New Roman"/>
                <w:sz w:val="24"/>
              </w:rPr>
              <w:t>建设一家</w:t>
            </w:r>
            <w:r>
              <w:rPr>
                <w:rFonts w:ascii="Times New Roman" w:eastAsia="方正仿宋_GBK" w:hAnsi="Times New Roman"/>
                <w:sz w:val="24"/>
              </w:rPr>
              <w:t>200</w:t>
            </w:r>
            <w:r>
              <w:rPr>
                <w:rFonts w:ascii="Times New Roman" w:eastAsia="方正仿宋_GBK" w:hAnsi="Times New Roman"/>
                <w:sz w:val="24"/>
              </w:rPr>
              <w:t>间以上客房的特色型酒店。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广西良滨投资</w:t>
            </w:r>
            <w:proofErr w:type="gramEnd"/>
            <w:r>
              <w:rPr>
                <w:rFonts w:ascii="Times New Roman" w:eastAsia="方正仿宋_GBK" w:hAnsi="Times New Roman"/>
                <w:sz w:val="24"/>
              </w:rPr>
              <w:t>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7925A7">
        <w:trPr>
          <w:trHeight w:val="157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75648" behindDoc="0" locked="0" layoutInCell="1" allowOverlap="1" wp14:anchorId="4253F455" wp14:editId="29D13387">
                      <wp:simplePos x="0" y="0"/>
                      <wp:positionH relativeFrom="column">
                        <wp:posOffset>-696595</wp:posOffset>
                      </wp:positionH>
                      <wp:positionV relativeFrom="paragraph">
                        <wp:posOffset>189865</wp:posOffset>
                      </wp:positionV>
                      <wp:extent cx="494665" cy="981075"/>
                      <wp:effectExtent l="4445" t="5080" r="15240" b="4445"/>
                      <wp:wrapNone/>
                      <wp:docPr id="11" name="文本框 11"/>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21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14.95pt;height:77.25pt;width:38.95pt;z-index:251675648;mso-width-relative:page;mso-height-relative:page;" fillcolor="#FFFFFF [3201]" filled="t" stroked="t" coordsize="21600,21600" o:gfxdata="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7w/Uv1gAAAAsB&#10;AAAPAAAAAAAAAAEAIAAAADgAAABkcnMvZG93bnJldi54bWxQSwECFAAUAAAACACHTuJASboIgEAC&#10;AAB/BAAADgAAAAAAAAABACAAAAA7AQAAZHJzL2Uyb0RvYy54bWxQSwUGAAAAAAYABgBZAQAA7QUA&#10;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21 —</w:t>
                            </w:r>
                          </w:p>
                        </w:txbxContent>
                      </v:textbox>
                    </v:shape>
                  </w:pict>
                </mc:Fallback>
              </mc:AlternateContent>
            </w: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爱琴海文旅综合体</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建设爱琴海购物公园：投资</w:t>
            </w:r>
            <w:r>
              <w:rPr>
                <w:rFonts w:ascii="Times New Roman" w:eastAsia="方正仿宋_GBK" w:hAnsi="Times New Roman"/>
                <w:sz w:val="24"/>
              </w:rPr>
              <w:t>10</w:t>
            </w:r>
            <w:r>
              <w:rPr>
                <w:rFonts w:ascii="Times New Roman" w:eastAsia="方正仿宋_GBK" w:hAnsi="Times New Roman"/>
                <w:sz w:val="24"/>
              </w:rPr>
              <w:t>亿元，建设面积</w:t>
            </w:r>
            <w:r>
              <w:rPr>
                <w:rFonts w:ascii="Times New Roman" w:eastAsia="方正仿宋_GBK" w:hAnsi="Times New Roman"/>
                <w:sz w:val="24"/>
              </w:rPr>
              <w:t>16</w:t>
            </w:r>
            <w:r>
              <w:rPr>
                <w:rFonts w:ascii="Times New Roman" w:eastAsia="方正仿宋_GBK" w:hAnsi="Times New Roman"/>
                <w:sz w:val="24"/>
              </w:rPr>
              <w:t>万</w:t>
            </w:r>
            <w:r>
              <w:rPr>
                <w:rFonts w:ascii="Times New Roman" w:eastAsia="方正仿宋_GBK" w:hAnsi="Times New Roman" w:hint="eastAsia"/>
                <w:sz w:val="24"/>
              </w:rPr>
              <w:t>平方米</w:t>
            </w:r>
            <w:r>
              <w:rPr>
                <w:rFonts w:ascii="Times New Roman" w:eastAsia="方正仿宋_GBK" w:hAnsi="Times New Roman"/>
                <w:sz w:val="24"/>
              </w:rPr>
              <w:t>；按照</w:t>
            </w:r>
            <w:r>
              <w:rPr>
                <w:rFonts w:ascii="Times New Roman" w:eastAsia="方正仿宋_GBK" w:hAnsi="Times New Roman" w:hint="eastAsia"/>
                <w:sz w:val="24"/>
              </w:rPr>
              <w:t>国家</w:t>
            </w:r>
            <w:r>
              <w:rPr>
                <w:rFonts w:ascii="Times New Roman" w:eastAsia="方正仿宋_GBK" w:hAnsi="Times New Roman"/>
                <w:sz w:val="24"/>
              </w:rPr>
              <w:t>五星级</w:t>
            </w:r>
            <w:r>
              <w:rPr>
                <w:rFonts w:ascii="Times New Roman" w:eastAsia="方正仿宋_GBK" w:hAnsi="Times New Roman" w:hint="eastAsia"/>
                <w:sz w:val="24"/>
              </w:rPr>
              <w:t>旅游饭店</w:t>
            </w:r>
            <w:r>
              <w:rPr>
                <w:rFonts w:ascii="Times New Roman" w:eastAsia="方正仿宋_GBK" w:hAnsi="Times New Roman"/>
                <w:sz w:val="24"/>
              </w:rPr>
              <w:t>标准进行规划设计和业态布局，</w:t>
            </w:r>
            <w:proofErr w:type="gramStart"/>
            <w:r>
              <w:rPr>
                <w:rFonts w:ascii="Times New Roman" w:eastAsia="方正仿宋_GBK" w:hAnsi="Times New Roman"/>
                <w:sz w:val="24"/>
              </w:rPr>
              <w:t>建设丽呈华廷</w:t>
            </w:r>
            <w:proofErr w:type="gramEnd"/>
            <w:r>
              <w:rPr>
                <w:rFonts w:ascii="Times New Roman" w:eastAsia="方正仿宋_GBK" w:hAnsi="Times New Roman"/>
                <w:sz w:val="24"/>
              </w:rPr>
              <w:t>酒店</w:t>
            </w:r>
            <w:r>
              <w:rPr>
                <w:rFonts w:ascii="Times New Roman" w:eastAsia="方正仿宋_GBK" w:hAnsi="Times New Roman" w:hint="eastAsia"/>
                <w:sz w:val="24"/>
              </w:rPr>
              <w:t>，</w:t>
            </w:r>
            <w:r>
              <w:rPr>
                <w:rFonts w:ascii="Times New Roman" w:eastAsia="方正仿宋_GBK" w:hAnsi="Times New Roman"/>
                <w:sz w:val="24"/>
              </w:rPr>
              <w:t>投资</w:t>
            </w:r>
            <w:r>
              <w:rPr>
                <w:rFonts w:ascii="Times New Roman" w:eastAsia="方正仿宋_GBK" w:hAnsi="Times New Roman"/>
                <w:sz w:val="24"/>
              </w:rPr>
              <w:t>5</w:t>
            </w:r>
            <w:r>
              <w:rPr>
                <w:rFonts w:ascii="Times New Roman" w:eastAsia="方正仿宋_GBK" w:hAnsi="Times New Roman"/>
                <w:sz w:val="24"/>
              </w:rPr>
              <w:t>亿元，建设面积约</w:t>
            </w:r>
            <w:r>
              <w:rPr>
                <w:rFonts w:ascii="Times New Roman" w:eastAsia="方正仿宋_GBK" w:hAnsi="Times New Roman"/>
                <w:sz w:val="24"/>
              </w:rPr>
              <w:t>450000</w:t>
            </w:r>
            <w:r>
              <w:rPr>
                <w:rFonts w:ascii="Times New Roman" w:eastAsia="方正仿宋_GBK" w:hAnsi="Times New Roman" w:hint="eastAsia"/>
                <w:sz w:val="24"/>
              </w:rPr>
              <w:t>平方米</w:t>
            </w:r>
            <w:r>
              <w:rPr>
                <w:rFonts w:ascii="Times New Roman" w:eastAsia="方正仿宋_GBK" w:hAnsi="Times New Roman"/>
                <w:sz w:val="24"/>
              </w:rPr>
              <w:t>，总共</w:t>
            </w:r>
            <w:r>
              <w:rPr>
                <w:rFonts w:ascii="Times New Roman" w:eastAsia="方正仿宋_GBK" w:hAnsi="Times New Roman"/>
                <w:sz w:val="24"/>
              </w:rPr>
              <w:t>24</w:t>
            </w:r>
            <w:r>
              <w:rPr>
                <w:rFonts w:ascii="Times New Roman" w:eastAsia="方正仿宋_GBK" w:hAnsi="Times New Roman"/>
                <w:sz w:val="24"/>
              </w:rPr>
              <w:t>层，包含</w:t>
            </w:r>
            <w:r>
              <w:rPr>
                <w:rFonts w:ascii="Times New Roman" w:eastAsia="方正仿宋_GBK" w:hAnsi="Times New Roman"/>
                <w:sz w:val="24"/>
              </w:rPr>
              <w:t>443</w:t>
            </w:r>
            <w:r>
              <w:rPr>
                <w:rFonts w:ascii="Times New Roman" w:eastAsia="方正仿宋_GBK" w:hAnsi="Times New Roman"/>
                <w:sz w:val="24"/>
              </w:rPr>
              <w:t>间客房。</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广西易大投资有限公司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崇左市文化和旅游局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中国（南宁）乐养城</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proofErr w:type="gramStart"/>
            <w:r>
              <w:rPr>
                <w:rFonts w:ascii="Times New Roman" w:eastAsia="方正仿宋_GBK" w:hAnsi="Times New Roman"/>
                <w:sz w:val="24"/>
              </w:rPr>
              <w:t>总体规划控地</w:t>
            </w:r>
            <w:r>
              <w:rPr>
                <w:rFonts w:ascii="Times New Roman" w:eastAsia="方正仿宋_GBK" w:hAnsi="Times New Roman"/>
                <w:sz w:val="24"/>
              </w:rPr>
              <w:t>9200</w:t>
            </w:r>
            <w:r>
              <w:rPr>
                <w:rFonts w:ascii="Times New Roman" w:eastAsia="方正仿宋_GBK" w:hAnsi="Times New Roman"/>
                <w:sz w:val="24"/>
              </w:rPr>
              <w:t>亩</w:t>
            </w:r>
            <w:proofErr w:type="gramEnd"/>
            <w:r>
              <w:rPr>
                <w:rFonts w:ascii="Times New Roman" w:eastAsia="方正仿宋_GBK" w:hAnsi="Times New Roman"/>
                <w:sz w:val="24"/>
              </w:rPr>
              <w:t>，建设用地约</w:t>
            </w:r>
            <w:r>
              <w:rPr>
                <w:rFonts w:ascii="Times New Roman" w:eastAsia="方正仿宋_GBK" w:hAnsi="Times New Roman"/>
                <w:sz w:val="24"/>
              </w:rPr>
              <w:t>2000</w:t>
            </w:r>
            <w:r>
              <w:rPr>
                <w:rFonts w:ascii="Times New Roman" w:eastAsia="方正仿宋_GBK" w:hAnsi="Times New Roman"/>
                <w:sz w:val="24"/>
              </w:rPr>
              <w:t>亩，山体及河流水系景观约</w:t>
            </w:r>
            <w:r>
              <w:rPr>
                <w:rFonts w:ascii="Times New Roman" w:eastAsia="方正仿宋_GBK" w:hAnsi="Times New Roman"/>
                <w:sz w:val="24"/>
              </w:rPr>
              <w:t>3000</w:t>
            </w:r>
            <w:r>
              <w:rPr>
                <w:rFonts w:ascii="Times New Roman" w:eastAsia="方正仿宋_GBK" w:hAnsi="Times New Roman"/>
                <w:sz w:val="24"/>
              </w:rPr>
              <w:t>亩，生态养生农业及旅游配套约</w:t>
            </w:r>
            <w:r>
              <w:rPr>
                <w:rFonts w:ascii="Times New Roman" w:eastAsia="方正仿宋_GBK" w:hAnsi="Times New Roman"/>
                <w:sz w:val="24"/>
              </w:rPr>
              <w:t>4200</w:t>
            </w:r>
            <w:r>
              <w:rPr>
                <w:rFonts w:ascii="Times New Roman" w:eastAsia="方正仿宋_GBK" w:hAnsi="Times New Roman"/>
                <w:sz w:val="24"/>
              </w:rPr>
              <w:t>亩，</w:t>
            </w:r>
            <w:proofErr w:type="gramStart"/>
            <w:r>
              <w:rPr>
                <w:rFonts w:ascii="Times New Roman" w:eastAsia="方正仿宋_GBK" w:hAnsi="Times New Roman"/>
                <w:sz w:val="24"/>
              </w:rPr>
              <w:t>由乐养小镇</w:t>
            </w:r>
            <w:proofErr w:type="gramEnd"/>
            <w:r>
              <w:rPr>
                <w:rFonts w:ascii="Times New Roman" w:eastAsia="方正仿宋_GBK" w:hAnsi="Times New Roman"/>
                <w:sz w:val="24"/>
              </w:rPr>
              <w:t>、医院康护养老中心、休闲农业、</w:t>
            </w:r>
            <w:r>
              <w:rPr>
                <w:rFonts w:ascii="Times New Roman" w:eastAsia="方正仿宋_GBK" w:hAnsi="Times New Roman" w:hint="eastAsia"/>
                <w:sz w:val="24"/>
              </w:rPr>
              <w:t>国家</w:t>
            </w:r>
            <w:r>
              <w:rPr>
                <w:rFonts w:ascii="Times New Roman" w:eastAsia="方正仿宋_GBK" w:hAnsi="Times New Roman" w:hint="eastAsia"/>
                <w:sz w:val="24"/>
              </w:rPr>
              <w:t>AAA</w:t>
            </w:r>
            <w:r>
              <w:rPr>
                <w:rFonts w:ascii="Times New Roman" w:eastAsia="方正仿宋_GBK" w:hAnsi="Times New Roman"/>
                <w:sz w:val="24"/>
              </w:rPr>
              <w:t>A</w:t>
            </w:r>
            <w:r>
              <w:rPr>
                <w:rFonts w:ascii="Times New Roman" w:eastAsia="方正仿宋_GBK" w:hAnsi="Times New Roman" w:hint="eastAsia"/>
                <w:sz w:val="24"/>
              </w:rPr>
              <w:t>级旅游</w:t>
            </w:r>
            <w:r>
              <w:rPr>
                <w:rFonts w:ascii="Times New Roman" w:eastAsia="方正仿宋_GBK" w:hAnsi="Times New Roman"/>
                <w:sz w:val="24"/>
              </w:rPr>
              <w:t>景区四大板块构成，共分四期工程建设。</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w:t>
            </w:r>
            <w:proofErr w:type="gramStart"/>
            <w:r>
              <w:rPr>
                <w:rFonts w:ascii="Times New Roman" w:eastAsia="方正仿宋_GBK" w:hAnsi="Times New Roman"/>
                <w:sz w:val="24"/>
              </w:rPr>
              <w:t>乐养资产</w:t>
            </w:r>
            <w:proofErr w:type="gramEnd"/>
            <w:r>
              <w:rPr>
                <w:rFonts w:ascii="Times New Roman" w:eastAsia="方正仿宋_GBK" w:hAnsi="Times New Roman"/>
                <w:sz w:val="24"/>
              </w:rPr>
              <w:t>经营管理有限公司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7925A7">
        <w:trPr>
          <w:trHeight w:val="2071"/>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裕达国际大酒店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46600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总建筑面积</w:t>
            </w:r>
            <w:r>
              <w:rPr>
                <w:rFonts w:ascii="Times New Roman" w:eastAsia="方正仿宋_GBK" w:hAnsi="Times New Roman"/>
                <w:sz w:val="24"/>
              </w:rPr>
              <w:t>56958.72</w:t>
            </w:r>
            <w:r>
              <w:rPr>
                <w:rFonts w:ascii="Times New Roman" w:eastAsia="方正仿宋_GBK" w:hAnsi="Times New Roman" w:hint="eastAsia"/>
                <w:sz w:val="24"/>
              </w:rPr>
              <w:t>平方米</w:t>
            </w:r>
            <w:r>
              <w:rPr>
                <w:rFonts w:ascii="Times New Roman" w:eastAsia="方正仿宋_GBK" w:hAnsi="Times New Roman"/>
                <w:sz w:val="24"/>
              </w:rPr>
              <w:t>，地下</w:t>
            </w:r>
            <w:r>
              <w:rPr>
                <w:rFonts w:ascii="Times New Roman" w:eastAsia="方正仿宋_GBK" w:hAnsi="Times New Roman"/>
                <w:sz w:val="24"/>
              </w:rPr>
              <w:t>2</w:t>
            </w:r>
            <w:r>
              <w:rPr>
                <w:rFonts w:ascii="Times New Roman" w:eastAsia="方正仿宋_GBK" w:hAnsi="Times New Roman"/>
                <w:sz w:val="24"/>
              </w:rPr>
              <w:t>层，地上</w:t>
            </w:r>
            <w:r>
              <w:rPr>
                <w:rFonts w:ascii="Times New Roman" w:eastAsia="方正仿宋_GBK" w:hAnsi="Times New Roman"/>
                <w:sz w:val="24"/>
              </w:rPr>
              <w:t>37</w:t>
            </w:r>
            <w:r>
              <w:rPr>
                <w:rFonts w:ascii="Times New Roman" w:eastAsia="方正仿宋_GBK" w:hAnsi="Times New Roman"/>
                <w:sz w:val="24"/>
              </w:rPr>
              <w:t>层，总高度</w:t>
            </w:r>
            <w:r>
              <w:rPr>
                <w:rFonts w:ascii="Times New Roman" w:eastAsia="方正仿宋_GBK" w:hAnsi="Times New Roman"/>
                <w:sz w:val="24"/>
              </w:rPr>
              <w:t>149.15</w:t>
            </w:r>
            <w:r>
              <w:rPr>
                <w:rFonts w:ascii="Times New Roman" w:eastAsia="方正仿宋_GBK" w:hAnsi="Times New Roman" w:hint="eastAsia"/>
                <w:sz w:val="24"/>
              </w:rPr>
              <w:t>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广西扶绥县裕诚达房地产开发有限公司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7925A7">
        <w:trPr>
          <w:trHeight w:val="203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龙谷湾（广西上风上水国际康养文化中心）二期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约</w:t>
            </w:r>
            <w:r>
              <w:rPr>
                <w:rFonts w:ascii="Times New Roman" w:eastAsia="方正仿宋_GBK" w:hAnsi="Times New Roman"/>
                <w:sz w:val="24"/>
              </w:rPr>
              <w:t>1000</w:t>
            </w:r>
            <w:r>
              <w:rPr>
                <w:rFonts w:ascii="Times New Roman" w:eastAsia="方正仿宋_GBK" w:hAnsi="Times New Roman"/>
                <w:sz w:val="24"/>
              </w:rPr>
              <w:t>亩，主要建设龙谷湾游客集散中心、水上乐园、龙谷湾旅游度假村、栈桥、滑索、水上空漂、蹦极俱乐部、恐龙古生物先锋探索营、银泉避暑山庄度假村</w:t>
            </w:r>
            <w:r>
              <w:rPr>
                <w:rFonts w:ascii="Times New Roman" w:eastAsia="方正仿宋_GBK" w:hAnsi="Times New Roman" w:hint="eastAsia"/>
                <w:sz w:val="24"/>
              </w:rPr>
              <w:t>（</w:t>
            </w:r>
            <w:r>
              <w:rPr>
                <w:rFonts w:ascii="Times New Roman" w:eastAsia="方正仿宋_GBK" w:hAnsi="Times New Roman"/>
                <w:sz w:val="24"/>
              </w:rPr>
              <w:t>部分</w:t>
            </w:r>
            <w:r>
              <w:rPr>
                <w:rFonts w:ascii="Times New Roman" w:eastAsia="方正仿宋_GBK" w:hAnsi="Times New Roman" w:hint="eastAsia"/>
                <w:sz w:val="24"/>
              </w:rPr>
              <w:t>）</w:t>
            </w:r>
            <w:r>
              <w:rPr>
                <w:rFonts w:ascii="Times New Roman" w:eastAsia="方正仿宋_GBK" w:hAnsi="Times New Roman"/>
                <w:sz w:val="24"/>
              </w:rPr>
              <w:t>及相关配套基础设施</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2021-2026</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广西扶绥龙谷湾旅游休闲度假区有限公司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扶绥县炎鑫度假村建设项目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1000</w:t>
            </w:r>
            <w:r>
              <w:rPr>
                <w:rFonts w:ascii="Times New Roman" w:eastAsia="方正仿宋_GBK" w:hAnsi="Times New Roman"/>
                <w:sz w:val="24"/>
              </w:rPr>
              <w:t>亩，其中度假区</w:t>
            </w:r>
            <w:r>
              <w:rPr>
                <w:rFonts w:ascii="Times New Roman" w:eastAsia="方正仿宋_GBK" w:hAnsi="Times New Roman"/>
                <w:sz w:val="24"/>
              </w:rPr>
              <w:t>200</w:t>
            </w:r>
            <w:r>
              <w:rPr>
                <w:rFonts w:ascii="Times New Roman" w:eastAsia="方正仿宋_GBK" w:hAnsi="Times New Roman"/>
                <w:sz w:val="24"/>
              </w:rPr>
              <w:t>亩，配套种植各种珍稀名贵树种</w:t>
            </w:r>
            <w:r>
              <w:rPr>
                <w:rFonts w:ascii="Times New Roman" w:eastAsia="方正仿宋_GBK" w:hAnsi="Times New Roman"/>
                <w:sz w:val="24"/>
              </w:rPr>
              <w:t>800</w:t>
            </w:r>
            <w:r>
              <w:rPr>
                <w:rFonts w:ascii="Times New Roman" w:eastAsia="方正仿宋_GBK" w:hAnsi="Times New Roman"/>
                <w:sz w:val="24"/>
              </w:rPr>
              <w:t>亩。分两期建设</w:t>
            </w:r>
            <w:r>
              <w:rPr>
                <w:rFonts w:ascii="Times New Roman" w:eastAsia="方正仿宋_GBK" w:hAnsi="Times New Roman" w:hint="eastAsia"/>
                <w:sz w:val="24"/>
              </w:rPr>
              <w:t>：</w:t>
            </w:r>
            <w:r>
              <w:rPr>
                <w:rFonts w:ascii="Times New Roman" w:eastAsia="方正仿宋_GBK" w:hAnsi="Times New Roman"/>
                <w:sz w:val="24"/>
              </w:rPr>
              <w:t>一期建设度假村、运动娱乐中心、农家乐、</w:t>
            </w:r>
            <w:r>
              <w:rPr>
                <w:rFonts w:ascii="Times New Roman" w:eastAsia="方正仿宋_GBK" w:hAnsi="Times New Roman" w:hint="eastAsia"/>
                <w:sz w:val="24"/>
              </w:rPr>
              <w:t>自由</w:t>
            </w:r>
            <w:r>
              <w:rPr>
                <w:rFonts w:ascii="Times New Roman" w:eastAsia="方正仿宋_GBK" w:hAnsi="Times New Roman"/>
                <w:sz w:val="24"/>
              </w:rPr>
              <w:t>采摘原生态菜园、名贵树种种植示范基地、五星级党员之家、红木工艺品展示区、休闲咖啡、烧烤区、垂钓区、儿童游乐区。二期计划建设</w:t>
            </w:r>
            <w:r>
              <w:rPr>
                <w:rFonts w:ascii="Times New Roman" w:eastAsia="方正仿宋_GBK" w:hAnsi="Times New Roman"/>
                <w:sz w:val="24"/>
              </w:rPr>
              <w:t>68</w:t>
            </w:r>
            <w:r>
              <w:rPr>
                <w:rFonts w:ascii="Times New Roman" w:eastAsia="方正仿宋_GBK" w:hAnsi="Times New Roman"/>
                <w:sz w:val="24"/>
              </w:rPr>
              <w:t>栋红木四合院，</w:t>
            </w:r>
            <w:r>
              <w:rPr>
                <w:rFonts w:ascii="Times New Roman" w:eastAsia="方正仿宋_GBK" w:hAnsi="Times New Roman"/>
                <w:sz w:val="24"/>
              </w:rPr>
              <w:t>1</w:t>
            </w:r>
            <w:r>
              <w:rPr>
                <w:rFonts w:ascii="Times New Roman" w:eastAsia="方正仿宋_GBK" w:hAnsi="Times New Roman"/>
                <w:sz w:val="24"/>
              </w:rPr>
              <w:t>栋度假酒店综合楼，开发用地约</w:t>
            </w:r>
            <w:r>
              <w:rPr>
                <w:rFonts w:ascii="Times New Roman" w:eastAsia="方正仿宋_GBK" w:hAnsi="Times New Roman"/>
                <w:sz w:val="24"/>
              </w:rPr>
              <w:t>170</w:t>
            </w:r>
            <w:r>
              <w:rPr>
                <w:rFonts w:ascii="Times New Roman" w:eastAsia="方正仿宋_GBK" w:hAnsi="Times New Roman"/>
                <w:sz w:val="24"/>
              </w:rPr>
              <w:t>亩，总建筑面积</w:t>
            </w:r>
            <w:r>
              <w:rPr>
                <w:rFonts w:ascii="Times New Roman" w:eastAsia="方正仿宋_GBK" w:hAnsi="Times New Roman"/>
                <w:sz w:val="24"/>
              </w:rPr>
              <w:t>11.8</w:t>
            </w:r>
            <w:r>
              <w:rPr>
                <w:rFonts w:ascii="Times New Roman" w:eastAsia="方正仿宋_GBK" w:hAnsi="Times New Roman" w:hint="eastAsia"/>
                <w:sz w:val="24"/>
              </w:rPr>
              <w:t>5</w:t>
            </w:r>
            <w:r>
              <w:rPr>
                <w:rFonts w:ascii="Times New Roman" w:eastAsia="方正仿宋_GBK" w:hAnsi="Times New Roman"/>
                <w:sz w:val="24"/>
              </w:rPr>
              <w:t>万平方米。</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广西扶绥炎鑫度假村有限公司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广西石埠乳业生态观光牧场二期项目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总体规划</w:t>
            </w:r>
            <w:r>
              <w:rPr>
                <w:rFonts w:ascii="Times New Roman" w:eastAsia="方正仿宋_GBK" w:hAnsi="Times New Roman" w:hint="eastAsia"/>
                <w:sz w:val="24"/>
              </w:rPr>
              <w:t>占地</w:t>
            </w:r>
            <w:r>
              <w:rPr>
                <w:rFonts w:ascii="Times New Roman" w:eastAsia="方正仿宋_GBK" w:hAnsi="Times New Roman"/>
                <w:sz w:val="24"/>
              </w:rPr>
              <w:t>1800</w:t>
            </w:r>
            <w:r>
              <w:rPr>
                <w:rFonts w:ascii="Times New Roman" w:eastAsia="方正仿宋_GBK" w:hAnsi="Times New Roman"/>
                <w:sz w:val="24"/>
              </w:rPr>
              <w:t>亩，建设用地约</w:t>
            </w:r>
            <w:r>
              <w:rPr>
                <w:rFonts w:ascii="Times New Roman" w:eastAsia="方正仿宋_GBK" w:hAnsi="Times New Roman"/>
                <w:sz w:val="24"/>
              </w:rPr>
              <w:t>185</w:t>
            </w:r>
            <w:r>
              <w:rPr>
                <w:rFonts w:ascii="Times New Roman" w:eastAsia="方正仿宋_GBK" w:hAnsi="Times New Roman"/>
                <w:sz w:val="24"/>
              </w:rPr>
              <w:t>亩，总建筑面积</w:t>
            </w:r>
            <w:r>
              <w:rPr>
                <w:rFonts w:ascii="Times New Roman" w:eastAsia="方正仿宋_GBK" w:hAnsi="Times New Roman"/>
                <w:sz w:val="24"/>
              </w:rPr>
              <w:t>39069.85</w:t>
            </w:r>
            <w:r>
              <w:rPr>
                <w:rFonts w:ascii="Times New Roman" w:eastAsia="方正仿宋_GBK" w:hAnsi="Times New Roman" w:hint="eastAsia"/>
                <w:sz w:val="24"/>
              </w:rPr>
              <w:t>平方米</w:t>
            </w:r>
            <w:r>
              <w:rPr>
                <w:rFonts w:ascii="Times New Roman" w:eastAsia="方正仿宋_GBK" w:hAnsi="Times New Roman"/>
                <w:sz w:val="24"/>
              </w:rPr>
              <w:t>。主要建设景区大门、奶牛科普馆、蓄水池、栈道、瀑布餐厅（食宿学</w:t>
            </w:r>
            <w:proofErr w:type="gramStart"/>
            <w:r>
              <w:rPr>
                <w:rFonts w:ascii="Times New Roman" w:eastAsia="方正仿宋_GBK" w:hAnsi="Times New Roman"/>
                <w:sz w:val="24"/>
              </w:rPr>
              <w:t>研</w:t>
            </w:r>
            <w:proofErr w:type="gramEnd"/>
            <w:r>
              <w:rPr>
                <w:rFonts w:ascii="Times New Roman" w:eastAsia="方正仿宋_GBK" w:hAnsi="Times New Roman"/>
                <w:sz w:val="24"/>
              </w:rPr>
              <w:t>综合体）、溶洞、天空之境、游客中心、瀑布、九曲桥、现代田间灌溉系统示范及体验式种植</w:t>
            </w:r>
            <w:proofErr w:type="gramStart"/>
            <w:r>
              <w:rPr>
                <w:rFonts w:ascii="Times New Roman" w:eastAsia="方正仿宋_GBK" w:hAnsi="Times New Roman"/>
                <w:sz w:val="24"/>
              </w:rPr>
              <w:t>版块</w:t>
            </w:r>
            <w:proofErr w:type="gramEnd"/>
            <w:r>
              <w:rPr>
                <w:rFonts w:ascii="Times New Roman" w:eastAsia="方正仿宋_GBK" w:hAnsi="Times New Roman"/>
                <w:sz w:val="24"/>
              </w:rPr>
              <w:t>、蓄水及灌溉系统、停车场、奶牛主题酒店等。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广西石埠乳业生态观光牧场有限公司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扶绥县人民政府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大新恩城水乡国际康养旅游度假区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用地面积约</w:t>
            </w:r>
            <w:r>
              <w:rPr>
                <w:rFonts w:ascii="Times New Roman" w:eastAsia="方正仿宋_GBK" w:hAnsi="Times New Roman"/>
                <w:sz w:val="24"/>
              </w:rPr>
              <w:t>3281.1</w:t>
            </w:r>
            <w:r>
              <w:rPr>
                <w:rFonts w:ascii="Times New Roman" w:eastAsia="方正仿宋_GBK" w:hAnsi="Times New Roman" w:hint="eastAsia"/>
                <w:sz w:val="24"/>
              </w:rPr>
              <w:t>0</w:t>
            </w:r>
            <w:r>
              <w:rPr>
                <w:rFonts w:ascii="Times New Roman" w:eastAsia="方正仿宋_GBK" w:hAnsi="Times New Roman"/>
                <w:sz w:val="24"/>
              </w:rPr>
              <w:t>亩（</w:t>
            </w:r>
            <w:r>
              <w:rPr>
                <w:rFonts w:ascii="Times New Roman" w:eastAsia="方正仿宋_GBK" w:hAnsi="Times New Roman"/>
                <w:sz w:val="24"/>
              </w:rPr>
              <w:t>218.73</w:t>
            </w:r>
            <w:r>
              <w:rPr>
                <w:rFonts w:ascii="Times New Roman" w:eastAsia="方正仿宋_GBK" w:hAnsi="Times New Roman"/>
                <w:sz w:val="24"/>
              </w:rPr>
              <w:t>公顷），项目分三期建设：一期主要建设入口服务中心、精品酒店、乡村民宿、天然泳池、水上乐园、水上游览设施、花海园林、竹园、桑蚕种养加工基地、农业科普基地、药浴温泉、健康养生社区、露营基地、垂钓基地、公共设施等；二期主要建设不夜边城、影视基地、扩展培训基地、体育运动中心、禅院、黑衣壮文化</w:t>
            </w:r>
            <w:r>
              <w:rPr>
                <w:rFonts w:ascii="Times New Roman" w:eastAsia="方正仿宋_GBK" w:hAnsi="Times New Roman" w:hint="eastAsia"/>
                <w:sz w:val="24"/>
              </w:rPr>
              <w:t>园</w:t>
            </w:r>
            <w:r>
              <w:rPr>
                <w:rFonts w:ascii="Times New Roman" w:eastAsia="方正仿宋_GBK" w:hAnsi="Times New Roman"/>
                <w:sz w:val="24"/>
              </w:rPr>
              <w:t>等</w:t>
            </w:r>
            <w:r>
              <w:rPr>
                <w:rFonts w:ascii="Times New Roman" w:eastAsia="方正仿宋_GBK" w:hAnsi="Times New Roman" w:hint="eastAsia"/>
                <w:sz w:val="24"/>
              </w:rPr>
              <w:t>；</w:t>
            </w:r>
            <w:r>
              <w:rPr>
                <w:rFonts w:ascii="Times New Roman" w:eastAsia="方正仿宋_GBK" w:hAnsi="Times New Roman"/>
                <w:sz w:val="24"/>
              </w:rPr>
              <w:t>三期主要建设庄园度假公寓、国际养生中心等。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2021-2030</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广西卓儒文化</w:t>
            </w:r>
            <w:proofErr w:type="gramEnd"/>
            <w:r>
              <w:rPr>
                <w:rFonts w:ascii="Times New Roman" w:eastAsia="方正仿宋_GBK" w:hAnsi="Times New Roman"/>
                <w:sz w:val="24"/>
              </w:rPr>
              <w:t>投资</w:t>
            </w:r>
            <w:r>
              <w:rPr>
                <w:rFonts w:ascii="Times New Roman" w:eastAsia="方正仿宋_GBK" w:hAnsi="Times New Roman"/>
                <w:sz w:val="24"/>
              </w:rPr>
              <w:br/>
            </w:r>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中越德</w:t>
            </w:r>
            <w:proofErr w:type="gramStart"/>
            <w:r>
              <w:rPr>
                <w:rFonts w:ascii="Times New Roman" w:eastAsia="方正仿宋_GBK" w:hAnsi="Times New Roman"/>
                <w:sz w:val="24"/>
              </w:rPr>
              <w:t>天</w:t>
            </w:r>
            <w:r>
              <w:rPr>
                <w:rFonts w:ascii="Times New Roman" w:eastAsia="方正仿宋_GBK" w:hAnsi="Times New Roman" w:hint="eastAsia"/>
                <w:sz w:val="24"/>
              </w:rPr>
              <w:t>—</w:t>
            </w:r>
            <w:r>
              <w:rPr>
                <w:rFonts w:ascii="Times New Roman" w:eastAsia="方正仿宋_GBK" w:hAnsi="Times New Roman"/>
                <w:sz w:val="24"/>
              </w:rPr>
              <w:t>板约</w:t>
            </w:r>
            <w:proofErr w:type="gramEnd"/>
            <w:r>
              <w:rPr>
                <w:rFonts w:ascii="Times New Roman" w:eastAsia="方正仿宋_GBK" w:hAnsi="Times New Roman"/>
                <w:sz w:val="24"/>
              </w:rPr>
              <w:t>瀑布跨境旅游合作区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16800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合作区范围约</w:t>
            </w:r>
            <w:r>
              <w:rPr>
                <w:rFonts w:ascii="Times New Roman" w:eastAsia="方正仿宋_GBK" w:hAnsi="Times New Roman"/>
                <w:sz w:val="24"/>
              </w:rPr>
              <w:t>4</w:t>
            </w:r>
            <w:r>
              <w:rPr>
                <w:rFonts w:ascii="Times New Roman" w:eastAsia="方正仿宋_GBK" w:hAnsi="Times New Roman"/>
                <w:sz w:val="24"/>
              </w:rPr>
              <w:t>平方</w:t>
            </w:r>
            <w:r>
              <w:rPr>
                <w:rFonts w:ascii="Times New Roman" w:eastAsia="方正仿宋_GBK" w:hAnsi="Times New Roman" w:hint="eastAsia"/>
                <w:sz w:val="24"/>
              </w:rPr>
              <w:t>公里</w:t>
            </w:r>
            <w:r>
              <w:rPr>
                <w:rFonts w:ascii="Times New Roman" w:eastAsia="方正仿宋_GBK" w:hAnsi="Times New Roman"/>
                <w:sz w:val="24"/>
              </w:rPr>
              <w:t>（中越双方各</w:t>
            </w:r>
            <w:r>
              <w:rPr>
                <w:rFonts w:ascii="Times New Roman" w:eastAsia="方正仿宋_GBK" w:hAnsi="Times New Roman"/>
                <w:sz w:val="24"/>
              </w:rPr>
              <w:t>2</w:t>
            </w:r>
            <w:r>
              <w:rPr>
                <w:rFonts w:ascii="Times New Roman" w:eastAsia="方正仿宋_GBK" w:hAnsi="Times New Roman"/>
                <w:sz w:val="24"/>
              </w:rPr>
              <w:t>平方</w:t>
            </w:r>
            <w:r>
              <w:rPr>
                <w:rFonts w:ascii="Times New Roman" w:eastAsia="方正仿宋_GBK" w:hAnsi="Times New Roman" w:hint="eastAsia"/>
                <w:sz w:val="24"/>
              </w:rPr>
              <w:t>公里</w:t>
            </w:r>
            <w:r>
              <w:rPr>
                <w:rFonts w:ascii="Times New Roman" w:eastAsia="方正仿宋_GBK" w:hAnsi="Times New Roman"/>
                <w:sz w:val="24"/>
              </w:rPr>
              <w:t>），建设内容主要有旅游基础服务设施提升改造项目、物理隔离设施建设项目、游客出入境证件管理服务中心项目、道路提升改造项目、往来通道（查验卡口）项目等。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2108"/>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noProof/>
                <w:sz w:val="24"/>
              </w:rPr>
              <mc:AlternateContent>
                <mc:Choice Requires="wps">
                  <w:drawing>
                    <wp:anchor distT="0" distB="0" distL="114300" distR="114300" simplePos="0" relativeHeight="251694080" behindDoc="0" locked="0" layoutInCell="1" allowOverlap="1" wp14:anchorId="59B282EE" wp14:editId="3055C9D7">
                      <wp:simplePos x="0" y="0"/>
                      <wp:positionH relativeFrom="column">
                        <wp:posOffset>-696595</wp:posOffset>
                      </wp:positionH>
                      <wp:positionV relativeFrom="paragraph">
                        <wp:posOffset>535940</wp:posOffset>
                      </wp:positionV>
                      <wp:extent cx="494665" cy="981075"/>
                      <wp:effectExtent l="4445" t="5080" r="15240" b="4445"/>
                      <wp:wrapNone/>
                      <wp:docPr id="13" name="文本框 13"/>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23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42.2pt;height:77.25pt;width:38.95pt;z-index:251694080;mso-width-relative:page;mso-height-relative:page;" fillcolor="#FFFFFF [3201]" filled="t" stroked="t" coordsize="21600,21600" o:gfxdata="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gh7pe9cAAAAL&#10;AQAADwAAAAAAAAABACAAAAA4AAAAZHJzL2Rvd25yZXYueG1sUEsBAhQAFAAAAAgAh07iQDyF5UxA&#10;AgAAfwQAAA4AAAAAAAAAAQAgAAAAPAEAAGRycy9lMm9Eb2MueG1sUEsFBgAAAAAGAAYAWQEAAO4F&#10;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23 —</w:t>
                            </w:r>
                          </w:p>
                        </w:txbxContent>
                      </v:textbox>
                    </v:shape>
                  </w:pict>
                </mc:Fallback>
              </mc:AlternateContent>
            </w:r>
            <w:r>
              <w:rPr>
                <w:rFonts w:ascii="Times New Roman" w:eastAsia="方正仿宋_GBK" w:hAnsi="Times New Roman"/>
                <w:sz w:val="24"/>
              </w:rPr>
              <w:t>17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中越德</w:t>
            </w:r>
            <w:proofErr w:type="gramStart"/>
            <w:r>
              <w:rPr>
                <w:rFonts w:ascii="Times New Roman" w:eastAsia="方正仿宋_GBK" w:hAnsi="Times New Roman"/>
                <w:sz w:val="24"/>
              </w:rPr>
              <w:t>天</w:t>
            </w:r>
            <w:r>
              <w:rPr>
                <w:rFonts w:ascii="Times New Roman" w:eastAsia="方正仿宋_GBK" w:hAnsi="Times New Roman" w:hint="eastAsia"/>
                <w:sz w:val="24"/>
              </w:rPr>
              <w:t>—</w:t>
            </w:r>
            <w:r>
              <w:rPr>
                <w:rFonts w:ascii="Times New Roman" w:eastAsia="方正仿宋_GBK" w:hAnsi="Times New Roman"/>
                <w:sz w:val="24"/>
              </w:rPr>
              <w:t>板约</w:t>
            </w:r>
            <w:proofErr w:type="gramEnd"/>
            <w:r>
              <w:rPr>
                <w:rFonts w:ascii="Times New Roman" w:eastAsia="方正仿宋_GBK" w:hAnsi="Times New Roman"/>
                <w:sz w:val="24"/>
              </w:rPr>
              <w:t>瀑布跨境旅游合作区配套项目德天下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41700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292.78</w:t>
            </w:r>
            <w:r>
              <w:rPr>
                <w:rFonts w:ascii="Times New Roman" w:eastAsia="方正仿宋_GBK" w:hAnsi="Times New Roman"/>
                <w:sz w:val="24"/>
              </w:rPr>
              <w:t>亩，主要建设：中越友谊酒店</w:t>
            </w:r>
            <w:r>
              <w:rPr>
                <w:rFonts w:ascii="Times New Roman" w:eastAsia="方正仿宋_GBK" w:hAnsi="Times New Roman" w:hint="eastAsia"/>
                <w:sz w:val="24"/>
              </w:rPr>
              <w:t>、</w:t>
            </w:r>
            <w:r>
              <w:rPr>
                <w:rFonts w:ascii="Times New Roman" w:eastAsia="方正仿宋_GBK" w:hAnsi="Times New Roman"/>
                <w:sz w:val="24"/>
              </w:rPr>
              <w:t>南法水街</w:t>
            </w:r>
            <w:r>
              <w:rPr>
                <w:rFonts w:ascii="Times New Roman" w:eastAsia="方正仿宋_GBK" w:hAnsi="Times New Roman" w:hint="eastAsia"/>
                <w:sz w:val="24"/>
              </w:rPr>
              <w:t>、</w:t>
            </w:r>
            <w:r>
              <w:rPr>
                <w:rFonts w:ascii="Times New Roman" w:eastAsia="方正仿宋_GBK" w:hAnsi="Times New Roman"/>
                <w:sz w:val="24"/>
              </w:rPr>
              <w:t>中越文化体验中心。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中旅广西德天瀑布旅游开发有限公司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二期项目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numPr>
                <w:ilvl w:val="0"/>
                <w:numId w:val="2"/>
              </w:numPr>
              <w:spacing w:line="300" w:lineRule="exact"/>
              <w:jc w:val="left"/>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景区服务区项目：建设生态停车场、商业街区；</w:t>
            </w:r>
            <w:r>
              <w:rPr>
                <w:rFonts w:ascii="Times New Roman" w:eastAsia="方正仿宋_GBK" w:hAnsi="Times New Roman" w:hint="eastAsia"/>
                <w:sz w:val="24"/>
              </w:rPr>
              <w:t xml:space="preserve">2. </w:t>
            </w:r>
            <w:r>
              <w:rPr>
                <w:rFonts w:ascii="Times New Roman" w:eastAsia="方正仿宋_GBK" w:hAnsi="Times New Roman"/>
                <w:sz w:val="24"/>
              </w:rPr>
              <w:t>非遗世家项目：以现有名古屋及三栋清古宅为主载体，配套若干壮族建筑元素，形成既有传统历史文化底蕴，又有浓厚壮族韵味的古村落，打造非遗文</w:t>
            </w:r>
            <w:proofErr w:type="gramStart"/>
            <w:r>
              <w:rPr>
                <w:rFonts w:ascii="Times New Roman" w:eastAsia="方正仿宋_GBK" w:hAnsi="Times New Roman"/>
                <w:sz w:val="24"/>
              </w:rPr>
              <w:t>化主题</w:t>
            </w:r>
            <w:proofErr w:type="gramEnd"/>
            <w:r>
              <w:rPr>
                <w:rFonts w:ascii="Times New Roman" w:eastAsia="方正仿宋_GBK" w:hAnsi="Times New Roman"/>
                <w:sz w:val="24"/>
              </w:rPr>
              <w:t>游览体验园；</w:t>
            </w:r>
            <w:r>
              <w:rPr>
                <w:rFonts w:ascii="Times New Roman" w:eastAsia="方正仿宋_GBK" w:hAnsi="Times New Roman" w:hint="eastAsia"/>
                <w:sz w:val="24"/>
              </w:rPr>
              <w:t xml:space="preserve">3. </w:t>
            </w:r>
            <w:r>
              <w:rPr>
                <w:rFonts w:ascii="Times New Roman" w:eastAsia="方正仿宋_GBK" w:hAnsi="Times New Roman"/>
                <w:sz w:val="24"/>
              </w:rPr>
              <w:t>养心岛项目：建设酒店、野</w:t>
            </w:r>
            <w:proofErr w:type="gramStart"/>
            <w:r>
              <w:rPr>
                <w:rFonts w:ascii="Times New Roman" w:eastAsia="方正仿宋_GBK" w:hAnsi="Times New Roman"/>
                <w:sz w:val="24"/>
              </w:rPr>
              <w:t>奢</w:t>
            </w:r>
            <w:proofErr w:type="gramEnd"/>
            <w:r>
              <w:rPr>
                <w:rFonts w:ascii="Times New Roman" w:eastAsia="方正仿宋_GBK" w:hAnsi="Times New Roman"/>
                <w:sz w:val="24"/>
              </w:rPr>
              <w:t>婚庆、艺术中心；</w:t>
            </w:r>
            <w:r>
              <w:rPr>
                <w:rFonts w:ascii="Times New Roman" w:eastAsia="方正仿宋_GBK" w:hAnsi="Times New Roman"/>
                <w:sz w:val="24"/>
              </w:rPr>
              <w:t>4.</w:t>
            </w:r>
            <w:r>
              <w:rPr>
                <w:rFonts w:ascii="Times New Roman" w:eastAsia="方正仿宋_GBK" w:hAnsi="Times New Roman" w:hint="eastAsia"/>
                <w:sz w:val="24"/>
              </w:rPr>
              <w:t xml:space="preserve"> </w:t>
            </w:r>
            <w:r>
              <w:rPr>
                <w:rFonts w:ascii="Times New Roman" w:eastAsia="方正仿宋_GBK" w:hAnsi="Times New Roman"/>
                <w:sz w:val="24"/>
              </w:rPr>
              <w:t>山边酒店项目：建设酒店以及其他配套设施，周边田园景观打造。</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大新明</w:t>
            </w:r>
            <w:proofErr w:type="gramStart"/>
            <w:r>
              <w:rPr>
                <w:rFonts w:ascii="Times New Roman" w:eastAsia="方正仿宋_GBK" w:hAnsi="Times New Roman"/>
                <w:sz w:val="24"/>
              </w:rPr>
              <w:t>仕</w:t>
            </w:r>
            <w:proofErr w:type="gramEnd"/>
            <w:r>
              <w:rPr>
                <w:rFonts w:ascii="Times New Roman" w:eastAsia="方正仿宋_GBK" w:hAnsi="Times New Roman"/>
                <w:sz w:val="24"/>
              </w:rPr>
              <w:t>旅游发展有限公司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大新县多馆合一项目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6618</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建设一栋主楼</w:t>
            </w:r>
            <w:r>
              <w:rPr>
                <w:rFonts w:ascii="Times New Roman" w:eastAsia="方正仿宋_GBK" w:hAnsi="Times New Roman"/>
                <w:sz w:val="24"/>
              </w:rPr>
              <w:t>8</w:t>
            </w:r>
            <w:r>
              <w:rPr>
                <w:rFonts w:ascii="Times New Roman" w:eastAsia="方正仿宋_GBK" w:hAnsi="Times New Roman"/>
                <w:sz w:val="24"/>
              </w:rPr>
              <w:t>层、副楼</w:t>
            </w:r>
            <w:r>
              <w:rPr>
                <w:rFonts w:ascii="Times New Roman" w:eastAsia="方正仿宋_GBK" w:hAnsi="Times New Roman"/>
                <w:sz w:val="24"/>
              </w:rPr>
              <w:t>2</w:t>
            </w:r>
            <w:r>
              <w:rPr>
                <w:rFonts w:ascii="Times New Roman" w:eastAsia="方正仿宋_GBK" w:hAnsi="Times New Roman"/>
                <w:sz w:val="24"/>
              </w:rPr>
              <w:t>层，兼容文化馆、图书馆、土司博物馆、综合体育馆、辅助办公</w:t>
            </w:r>
            <w:r>
              <w:rPr>
                <w:rFonts w:ascii="Times New Roman" w:eastAsia="方正仿宋_GBK" w:hAnsi="Times New Roman" w:hint="eastAsia"/>
                <w:sz w:val="24"/>
              </w:rPr>
              <w:t>区</w:t>
            </w:r>
            <w:r>
              <w:rPr>
                <w:rFonts w:ascii="Times New Roman" w:eastAsia="方正仿宋_GBK" w:hAnsi="Times New Roman"/>
                <w:sz w:val="24"/>
              </w:rPr>
              <w:t>、妇女儿童活动中心、游客服务中心、全民健身中心等的综合性多功能用房。项目总用地面积</w:t>
            </w:r>
            <w:r>
              <w:rPr>
                <w:rFonts w:ascii="Times New Roman" w:eastAsia="方正仿宋_GBK" w:hAnsi="Times New Roman"/>
                <w:sz w:val="24"/>
              </w:rPr>
              <w:t>9176.02</w:t>
            </w:r>
            <w:r>
              <w:rPr>
                <w:rFonts w:ascii="Times New Roman" w:eastAsia="方正仿宋_GBK" w:hAnsi="Times New Roman" w:hint="eastAsia"/>
                <w:sz w:val="24"/>
              </w:rPr>
              <w:t>平方米</w:t>
            </w:r>
            <w:r>
              <w:rPr>
                <w:rFonts w:ascii="Times New Roman" w:eastAsia="方正仿宋_GBK" w:hAnsi="Times New Roman"/>
                <w:sz w:val="24"/>
              </w:rPr>
              <w:t>，总建筑面积为</w:t>
            </w:r>
            <w:r>
              <w:rPr>
                <w:rFonts w:ascii="Times New Roman" w:eastAsia="方正仿宋_GBK" w:hAnsi="Times New Roman"/>
                <w:sz w:val="24"/>
              </w:rPr>
              <w:t>13830</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广西大新安平投资集团有限公司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长留山居主题酒店项目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4900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60</w:t>
            </w:r>
            <w:r>
              <w:rPr>
                <w:rFonts w:ascii="Times New Roman" w:eastAsia="方正仿宋_GBK" w:hAnsi="Times New Roman"/>
                <w:sz w:val="24"/>
              </w:rPr>
              <w:t>亩，主要建设各类型酒店客房</w:t>
            </w:r>
            <w:r>
              <w:rPr>
                <w:rFonts w:ascii="Times New Roman" w:eastAsia="方正仿宋_GBK" w:hAnsi="Times New Roman"/>
                <w:sz w:val="24"/>
              </w:rPr>
              <w:t>65</w:t>
            </w:r>
            <w:r>
              <w:rPr>
                <w:rFonts w:ascii="Times New Roman" w:eastAsia="方正仿宋_GBK" w:hAnsi="Times New Roman"/>
                <w:sz w:val="24"/>
              </w:rPr>
              <w:t>间以及户外轻体运动板块。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2018-2022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广西大新壮锦山河旅游开发有限公司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243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天等县牛头岭风车山地公园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102062</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39</w:t>
            </w:r>
            <w:r>
              <w:rPr>
                <w:rFonts w:ascii="Times New Roman" w:eastAsia="方正仿宋_GBK" w:hAnsi="Times New Roman" w:hint="eastAsia"/>
                <w:sz w:val="24"/>
              </w:rPr>
              <w:t>平方公里</w:t>
            </w:r>
            <w:r>
              <w:rPr>
                <w:rFonts w:ascii="Times New Roman" w:eastAsia="方正仿宋_GBK" w:hAnsi="Times New Roman"/>
                <w:sz w:val="24"/>
              </w:rPr>
              <w:t>，主要建设：入口服务设施、香辣小镇、风车景观风情廊、牛头岭缆车、山地探险总部、山地乡村休闲带、风电科普中心、国际山地探险乐园、呼啸山谷、风来半山、</w:t>
            </w:r>
            <w:proofErr w:type="gramStart"/>
            <w:r>
              <w:rPr>
                <w:rFonts w:ascii="Times New Roman" w:eastAsia="方正仿宋_GBK" w:hAnsi="Times New Roman"/>
                <w:sz w:val="24"/>
              </w:rPr>
              <w:t>佩光次</w:t>
            </w:r>
            <w:proofErr w:type="gramEnd"/>
            <w:r>
              <w:rPr>
                <w:rFonts w:ascii="Times New Roman" w:eastAsia="方正仿宋_GBK" w:hAnsi="Times New Roman"/>
                <w:sz w:val="24"/>
              </w:rPr>
              <w:t>入口服务设施、汽车旅游营地、无痕山林探秘、牛头岭高山</w:t>
            </w:r>
            <w:proofErr w:type="gramStart"/>
            <w:r>
              <w:rPr>
                <w:rFonts w:ascii="Times New Roman" w:eastAsia="方正仿宋_GBK" w:hAnsi="Times New Roman"/>
                <w:sz w:val="24"/>
              </w:rPr>
              <w:t>揽胜</w:t>
            </w:r>
            <w:proofErr w:type="gramEnd"/>
            <w:r>
              <w:rPr>
                <w:rFonts w:ascii="Times New Roman" w:eastAsia="方正仿宋_GBK" w:hAnsi="Times New Roman"/>
                <w:sz w:val="24"/>
              </w:rPr>
              <w:t>、创意打卡点</w:t>
            </w:r>
            <w:r>
              <w:rPr>
                <w:rFonts w:ascii="Times New Roman" w:eastAsia="方正仿宋_GBK" w:hAnsi="Times New Roman" w:hint="eastAsia"/>
                <w:sz w:val="24"/>
              </w:rPr>
              <w:t>等项目、旅游服务设施工程、基础设施工程以及其他附属设施工程。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2018-2025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崇左市（天等县）蔗叶养牛</w:t>
            </w:r>
            <w:proofErr w:type="gramStart"/>
            <w:r>
              <w:rPr>
                <w:rFonts w:ascii="Times New Roman" w:eastAsia="方正仿宋_GBK" w:hAnsi="Times New Roman"/>
                <w:sz w:val="24"/>
              </w:rPr>
              <w:t>产业农旅融合</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22338</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生产区建筑面积约</w:t>
            </w:r>
            <w:r>
              <w:rPr>
                <w:rFonts w:ascii="Times New Roman" w:eastAsia="方正仿宋_GBK" w:hAnsi="Times New Roman"/>
                <w:sz w:val="24"/>
              </w:rPr>
              <w:t>33</w:t>
            </w:r>
            <w:r>
              <w:rPr>
                <w:rFonts w:ascii="Times New Roman" w:eastAsia="方正仿宋_GBK" w:hAnsi="Times New Roman" w:hint="eastAsia"/>
                <w:sz w:val="24"/>
              </w:rPr>
              <w:t>.</w:t>
            </w:r>
            <w:r>
              <w:rPr>
                <w:rFonts w:ascii="Times New Roman" w:eastAsia="方正仿宋_GBK" w:hAnsi="Times New Roman"/>
                <w:sz w:val="24"/>
              </w:rPr>
              <w:t>4</w:t>
            </w:r>
            <w:r>
              <w:rPr>
                <w:rFonts w:ascii="Times New Roman" w:eastAsia="方正仿宋_GBK" w:hAnsi="Times New Roman" w:hint="eastAsia"/>
                <w:sz w:val="24"/>
              </w:rPr>
              <w:t>0</w:t>
            </w:r>
            <w:r>
              <w:rPr>
                <w:rFonts w:ascii="Times New Roman" w:eastAsia="方正仿宋_GBK" w:hAnsi="Times New Roman" w:hint="eastAsia"/>
                <w:sz w:val="24"/>
              </w:rPr>
              <w:t>万平方米。主要</w:t>
            </w:r>
            <w:r>
              <w:rPr>
                <w:rFonts w:ascii="Times New Roman" w:eastAsia="方正仿宋_GBK" w:hAnsi="Times New Roman"/>
                <w:sz w:val="24"/>
              </w:rPr>
              <w:t>建设生产繁殖育区、辅助生产区、亲子体验区、牧牛观光区、牧场喂养区、景区大门、皮革加工体验区、养牛科普基地及其</w:t>
            </w:r>
            <w:r>
              <w:rPr>
                <w:rFonts w:ascii="Times New Roman" w:eastAsia="方正仿宋_GBK" w:hAnsi="Times New Roman" w:hint="eastAsia"/>
                <w:sz w:val="24"/>
              </w:rPr>
              <w:t>它</w:t>
            </w:r>
            <w:r>
              <w:rPr>
                <w:rFonts w:ascii="Times New Roman" w:eastAsia="方正仿宋_GBK" w:hAnsi="Times New Roman"/>
                <w:sz w:val="24"/>
              </w:rPr>
              <w:t>基础设施等。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天等县好牛</w:t>
            </w:r>
            <w:proofErr w:type="gramStart"/>
            <w:r>
              <w:rPr>
                <w:rFonts w:ascii="Times New Roman" w:eastAsia="方正仿宋_GBK" w:hAnsi="Times New Roman"/>
                <w:sz w:val="24"/>
              </w:rPr>
              <w:t>缘洞宁</w:t>
            </w:r>
            <w:proofErr w:type="gramEnd"/>
            <w:r>
              <w:rPr>
                <w:rFonts w:ascii="Times New Roman" w:eastAsia="方正仿宋_GBK" w:hAnsi="Times New Roman"/>
                <w:sz w:val="24"/>
              </w:rPr>
              <w:t>牧场</w:t>
            </w:r>
            <w:proofErr w:type="gramStart"/>
            <w:r>
              <w:rPr>
                <w:rFonts w:ascii="Times New Roman" w:eastAsia="方正仿宋_GBK" w:hAnsi="Times New Roman"/>
                <w:sz w:val="24"/>
              </w:rPr>
              <w:t>产业农旅融合</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5747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建设牛舍、道路、亲子活动区、景观长廊、牧牛观光区、牧场喂养区、景区大门、皮革加工体验区、牧牛主题餐厅、养牛科普基地、围墙及其</w:t>
            </w:r>
            <w:r>
              <w:rPr>
                <w:rFonts w:ascii="Times New Roman" w:eastAsia="方正仿宋_GBK" w:hAnsi="Times New Roman" w:hint="eastAsia"/>
                <w:sz w:val="24"/>
              </w:rPr>
              <w:t>它</w:t>
            </w:r>
            <w:r>
              <w:rPr>
                <w:rFonts w:ascii="Times New Roman" w:eastAsia="方正仿宋_GBK" w:hAnsi="Times New Roman"/>
                <w:sz w:val="24"/>
              </w:rPr>
              <w:t>附属配套工程等。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天等县霜降节博物馆配套设施建设项目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建设面积</w:t>
            </w:r>
            <w:r>
              <w:rPr>
                <w:rFonts w:ascii="Times New Roman" w:eastAsia="方正仿宋_GBK" w:hAnsi="Times New Roman"/>
                <w:sz w:val="24"/>
              </w:rPr>
              <w:t>2600</w:t>
            </w:r>
            <w:r>
              <w:rPr>
                <w:rFonts w:ascii="Times New Roman" w:eastAsia="方正仿宋_GBK" w:hAnsi="Times New Roman" w:hint="eastAsia"/>
                <w:sz w:val="24"/>
              </w:rPr>
              <w:t>平方米</w:t>
            </w:r>
            <w:r>
              <w:rPr>
                <w:rFonts w:ascii="Times New Roman" w:eastAsia="方正仿宋_GBK" w:hAnsi="Times New Roman"/>
                <w:sz w:val="24"/>
              </w:rPr>
              <w:t>，主要包括博物馆一、二、三层布展工程及文物库房、围墙、服务中心等附属工程。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天等县农村建设投资有限</w:t>
            </w:r>
            <w:r>
              <w:rPr>
                <w:rFonts w:ascii="Times New Roman" w:eastAsia="方正仿宋_GBK" w:hAnsi="Times New Roman" w:hint="eastAsia"/>
                <w:sz w:val="24"/>
              </w:rPr>
              <w:t>责任</w:t>
            </w:r>
            <w:r>
              <w:rPr>
                <w:rFonts w:ascii="Times New Roman" w:eastAsia="方正仿宋_GBK" w:hAnsi="Times New Roman"/>
                <w:sz w:val="24"/>
              </w:rPr>
              <w:t>公司、天等县文化旅游和体育广电局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207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宁明县花山世界文化遗产产业基地及</w:t>
            </w:r>
            <w:r>
              <w:rPr>
                <w:noProof/>
                <w:sz w:val="24"/>
              </w:rPr>
              <mc:AlternateContent>
                <mc:Choice Requires="wps">
                  <w:drawing>
                    <wp:anchor distT="0" distB="0" distL="114300" distR="114300" simplePos="0" relativeHeight="251730944" behindDoc="0" locked="0" layoutInCell="1" allowOverlap="1" wp14:anchorId="662D0DBA" wp14:editId="6974837E">
                      <wp:simplePos x="0" y="0"/>
                      <wp:positionH relativeFrom="column">
                        <wp:posOffset>-1043305</wp:posOffset>
                      </wp:positionH>
                      <wp:positionV relativeFrom="paragraph">
                        <wp:posOffset>345440</wp:posOffset>
                      </wp:positionV>
                      <wp:extent cx="494665" cy="981075"/>
                      <wp:effectExtent l="4445" t="5080" r="15240" b="4445"/>
                      <wp:wrapNone/>
                      <wp:docPr id="14" name="文本框 14"/>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25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2.15pt;margin-top:27.2pt;height:77.25pt;width:38.95pt;z-index:251730944;mso-width-relative:page;mso-height-relative:page;" fillcolor="#FFFFFF [3201]" filled="t" stroked="t" coordsize="21600,21600" o:gfxdata="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9nOlb9cAAAAL&#10;AQAADwAAAAAAAAABACAAAAA4AAAAZHJzL2Rvd25yZXYueG1sUEsBAhQAFAAAAAgAh07iQHjebUlA&#10;AgAAfwQAAA4AAAAAAAAAAQAgAAAAPAEAAGRycy9lMm9Eb2MueG1sUEsFBgAAAAAGAAYAWQEAAO4F&#10;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25 —</w:t>
                            </w:r>
                          </w:p>
                        </w:txbxContent>
                      </v:textbox>
                    </v:shape>
                  </w:pict>
                </mc:Fallback>
              </mc:AlternateContent>
            </w:r>
            <w:r>
              <w:rPr>
                <w:rFonts w:ascii="Times New Roman" w:eastAsia="方正仿宋_GBK" w:hAnsi="Times New Roman"/>
                <w:sz w:val="24"/>
              </w:rPr>
              <w:t>配套设施提升工程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打造具有花山文化特色，集吃、住、行、游、购、娱为一体的文化旅游休闲康养度假区</w:t>
            </w:r>
            <w:r>
              <w:rPr>
                <w:rFonts w:ascii="Times New Roman" w:eastAsia="方正仿宋_GBK" w:hAnsi="Times New Roman" w:hint="eastAsia"/>
                <w:sz w:val="24"/>
              </w:rPr>
              <w:t>。</w:t>
            </w:r>
            <w:r>
              <w:rPr>
                <w:rFonts w:ascii="Times New Roman" w:eastAsia="方正仿宋_GBK" w:hAnsi="Times New Roman"/>
                <w:sz w:val="24"/>
              </w:rPr>
              <w:t>主要建设城市展厅、标示性塔楼、第三小学、狮子屯民宿、特色商业街、花山文化园、内部道路及绿化亮</w:t>
            </w:r>
            <w:proofErr w:type="gramStart"/>
            <w:r>
              <w:rPr>
                <w:rFonts w:ascii="Times New Roman" w:eastAsia="方正仿宋_GBK" w:hAnsi="Times New Roman"/>
                <w:sz w:val="24"/>
              </w:rPr>
              <w:t>化配套</w:t>
            </w:r>
            <w:proofErr w:type="gramEnd"/>
            <w:r>
              <w:rPr>
                <w:rFonts w:ascii="Times New Roman" w:eastAsia="方正仿宋_GBK" w:hAnsi="Times New Roman"/>
                <w:sz w:val="24"/>
              </w:rPr>
              <w:t>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213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花山温泉度假区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43600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以温泉康养、精神家园为理念，以自然元素为主导，保留原生态的地貌特色，并结合壮族民俗文化进行打造，主要建设包括温泉商业街、花山温泉酒店综合楼、花山温泉谷升级改造（二期）、骆越文化宫、花山温泉精品客房改造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199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花山岩画景区创建国家</w:t>
            </w:r>
            <w:r>
              <w:rPr>
                <w:rFonts w:ascii="Times New Roman" w:eastAsia="方正仿宋_GBK" w:hAnsi="Times New Roman" w:hint="eastAsia"/>
                <w:sz w:val="24"/>
              </w:rPr>
              <w:t>AAAA</w:t>
            </w:r>
            <w:r>
              <w:rPr>
                <w:rFonts w:ascii="Times New Roman" w:eastAsia="方正仿宋_GBK" w:hAnsi="Times New Roman"/>
                <w:sz w:val="24"/>
              </w:rPr>
              <w:t>A</w:t>
            </w:r>
            <w:r>
              <w:rPr>
                <w:rFonts w:ascii="Times New Roman" w:eastAsia="方正仿宋_GBK" w:hAnsi="Times New Roman"/>
                <w:sz w:val="24"/>
              </w:rPr>
              <w:t>级旅游景区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15100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建设花山岩画景区游客中心、景区大门、民族山寨提升改造项目、骆越祈福生态园、停车场、旅游厕所等配套旅游基础设施和游客体验项目。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广西宁明骆越文化旅游开发投资有限公司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1781"/>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广西派阳山森林公园项目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在派阳山森林公园原有的基础上建设派阳山森林旅游大酒店、公园游客中心、水上乐园项目、饮水工程、森林康养基础设施等</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2017-2030</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广西派阳山森林公园有限责任公司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180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骆</w:t>
            </w:r>
            <w:proofErr w:type="gramEnd"/>
            <w:r>
              <w:rPr>
                <w:rFonts w:ascii="Times New Roman" w:eastAsia="方正仿宋_GBK" w:hAnsi="Times New Roman"/>
                <w:sz w:val="24"/>
              </w:rPr>
              <w:t>越国际大酒店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酒店占地面积约</w:t>
            </w:r>
            <w:r>
              <w:rPr>
                <w:rFonts w:ascii="Times New Roman" w:eastAsia="方正仿宋_GBK" w:hAnsi="Times New Roman"/>
                <w:sz w:val="24"/>
              </w:rPr>
              <w:t>7</w:t>
            </w:r>
            <w:r>
              <w:rPr>
                <w:rFonts w:ascii="Times New Roman" w:eastAsia="方正仿宋_GBK" w:hAnsi="Times New Roman"/>
                <w:sz w:val="24"/>
              </w:rPr>
              <w:t>亩，按</w:t>
            </w:r>
            <w:r>
              <w:rPr>
                <w:rFonts w:ascii="Times New Roman" w:eastAsia="方正仿宋_GBK" w:hAnsi="Times New Roman" w:hint="eastAsia"/>
                <w:sz w:val="24"/>
              </w:rPr>
              <w:t>国家</w:t>
            </w:r>
            <w:r>
              <w:rPr>
                <w:rFonts w:ascii="Times New Roman" w:eastAsia="方正仿宋_GBK" w:hAnsi="Times New Roman"/>
                <w:sz w:val="24"/>
              </w:rPr>
              <w:t>四星级旅游饭店标准建设，共</w:t>
            </w:r>
            <w:r>
              <w:rPr>
                <w:rFonts w:ascii="Times New Roman" w:eastAsia="方正仿宋_GBK" w:hAnsi="Times New Roman"/>
                <w:sz w:val="24"/>
              </w:rPr>
              <w:t>12</w:t>
            </w:r>
            <w:r>
              <w:rPr>
                <w:rFonts w:ascii="Times New Roman" w:eastAsia="方正仿宋_GBK" w:hAnsi="Times New Roman"/>
                <w:sz w:val="24"/>
              </w:rPr>
              <w:t>层，含客房、餐厅、包厢、会议室、地下停车场等配套设施。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宁明县景顺大酒店有限</w:t>
            </w:r>
            <w:r>
              <w:rPr>
                <w:rFonts w:ascii="Times New Roman" w:eastAsia="方正仿宋_GBK" w:hAnsi="Times New Roman" w:hint="eastAsia"/>
                <w:sz w:val="24"/>
              </w:rPr>
              <w:t>责任</w:t>
            </w:r>
            <w:r>
              <w:rPr>
                <w:rFonts w:ascii="Times New Roman" w:eastAsia="方正仿宋_GBK" w:hAnsi="Times New Roman"/>
                <w:sz w:val="24"/>
              </w:rPr>
              <w:t>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三月花国际大酒店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酒店占地面积约</w:t>
            </w:r>
            <w:r>
              <w:rPr>
                <w:rFonts w:ascii="Times New Roman" w:eastAsia="方正仿宋_GBK" w:hAnsi="Times New Roman"/>
                <w:sz w:val="24"/>
              </w:rPr>
              <w:t>9.8</w:t>
            </w:r>
            <w:r>
              <w:rPr>
                <w:rFonts w:ascii="Times New Roman" w:eastAsia="方正仿宋_GBK" w:hAnsi="Times New Roman" w:hint="eastAsia"/>
                <w:sz w:val="24"/>
              </w:rPr>
              <w:t>0</w:t>
            </w:r>
            <w:r>
              <w:rPr>
                <w:rFonts w:ascii="Times New Roman" w:eastAsia="方正仿宋_GBK" w:hAnsi="Times New Roman"/>
                <w:sz w:val="24"/>
              </w:rPr>
              <w:t>亩，按</w:t>
            </w:r>
            <w:r>
              <w:rPr>
                <w:rFonts w:ascii="Times New Roman" w:eastAsia="方正仿宋_GBK" w:hAnsi="Times New Roman" w:hint="eastAsia"/>
                <w:sz w:val="24"/>
              </w:rPr>
              <w:t>国家</w:t>
            </w:r>
            <w:r>
              <w:rPr>
                <w:rFonts w:ascii="Times New Roman" w:eastAsia="方正仿宋_GBK" w:hAnsi="Times New Roman"/>
                <w:sz w:val="24"/>
              </w:rPr>
              <w:t>四星级</w:t>
            </w:r>
            <w:r>
              <w:rPr>
                <w:rFonts w:ascii="Times New Roman" w:eastAsia="方正仿宋_GBK" w:hAnsi="Times New Roman" w:hint="eastAsia"/>
                <w:sz w:val="24"/>
              </w:rPr>
              <w:t>旅游</w:t>
            </w:r>
            <w:r>
              <w:rPr>
                <w:rFonts w:ascii="Times New Roman" w:eastAsia="方正仿宋_GBK" w:hAnsi="Times New Roman"/>
                <w:sz w:val="24"/>
              </w:rPr>
              <w:t>饭店标准建设，共</w:t>
            </w:r>
            <w:r>
              <w:rPr>
                <w:rFonts w:ascii="Times New Roman" w:eastAsia="方正仿宋_GBK" w:hAnsi="Times New Roman"/>
                <w:sz w:val="24"/>
              </w:rPr>
              <w:t>12</w:t>
            </w:r>
            <w:r>
              <w:rPr>
                <w:rFonts w:ascii="Times New Roman" w:eastAsia="方正仿宋_GBK" w:hAnsi="Times New Roman"/>
                <w:sz w:val="24"/>
              </w:rPr>
              <w:t>层</w:t>
            </w:r>
            <w:r>
              <w:rPr>
                <w:rFonts w:ascii="Times New Roman" w:eastAsia="方正仿宋_GBK" w:hAnsi="Times New Roman" w:hint="eastAsia"/>
                <w:sz w:val="24"/>
              </w:rPr>
              <w:t>。</w:t>
            </w:r>
            <w:r>
              <w:rPr>
                <w:rFonts w:ascii="Times New Roman" w:eastAsia="方正仿宋_GBK" w:hAnsi="Times New Roman"/>
                <w:sz w:val="24"/>
              </w:rPr>
              <w:t>设有</w:t>
            </w:r>
            <w:r>
              <w:rPr>
                <w:rFonts w:ascii="Times New Roman" w:eastAsia="方正仿宋_GBK" w:hAnsi="Times New Roman"/>
                <w:sz w:val="24"/>
              </w:rPr>
              <w:t>146</w:t>
            </w:r>
            <w:r>
              <w:rPr>
                <w:rFonts w:ascii="Times New Roman" w:eastAsia="方正仿宋_GBK" w:hAnsi="Times New Roman"/>
                <w:sz w:val="24"/>
              </w:rPr>
              <w:t>间客房，</w:t>
            </w:r>
            <w:r>
              <w:rPr>
                <w:rFonts w:ascii="Times New Roman" w:eastAsia="方正仿宋_GBK" w:hAnsi="Times New Roman"/>
                <w:sz w:val="24"/>
              </w:rPr>
              <w:t>288</w:t>
            </w:r>
            <w:r>
              <w:rPr>
                <w:rFonts w:ascii="Times New Roman" w:eastAsia="方正仿宋_GBK" w:hAnsi="Times New Roman"/>
                <w:sz w:val="24"/>
              </w:rPr>
              <w:t>个床位，地下停车位</w:t>
            </w:r>
            <w:r>
              <w:rPr>
                <w:rFonts w:ascii="Times New Roman" w:eastAsia="方正仿宋_GBK" w:hAnsi="Times New Roman"/>
                <w:sz w:val="24"/>
              </w:rPr>
              <w:t>100</w:t>
            </w:r>
            <w:r>
              <w:rPr>
                <w:rFonts w:ascii="Times New Roman" w:eastAsia="方正仿宋_GBK" w:hAnsi="Times New Roman"/>
                <w:sz w:val="24"/>
              </w:rPr>
              <w:t>个，可同时容纳</w:t>
            </w:r>
            <w:r>
              <w:rPr>
                <w:rFonts w:ascii="Times New Roman" w:eastAsia="方正仿宋_GBK" w:hAnsi="Times New Roman"/>
                <w:sz w:val="24"/>
              </w:rPr>
              <w:t>1000</w:t>
            </w:r>
            <w:r>
              <w:rPr>
                <w:rFonts w:ascii="Times New Roman" w:eastAsia="方正仿宋_GBK" w:hAnsi="Times New Roman"/>
                <w:sz w:val="24"/>
              </w:rPr>
              <w:t>多人会议及用餐的多功能宴会厅。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广西崇左星和房地产开发有限公司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派阳山森林疗养中心</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8320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用地面积约</w:t>
            </w:r>
            <w:r>
              <w:rPr>
                <w:rFonts w:ascii="Times New Roman" w:eastAsia="方正仿宋_GBK" w:hAnsi="Times New Roman"/>
                <w:sz w:val="24"/>
              </w:rPr>
              <w:t>7089.5</w:t>
            </w:r>
            <w:r>
              <w:rPr>
                <w:rFonts w:ascii="Times New Roman" w:eastAsia="方正仿宋_GBK" w:hAnsi="Times New Roman" w:hint="eastAsia"/>
                <w:sz w:val="24"/>
              </w:rPr>
              <w:t>0</w:t>
            </w:r>
            <w:r>
              <w:rPr>
                <w:rFonts w:ascii="Times New Roman" w:eastAsia="方正仿宋_GBK" w:hAnsi="Times New Roman" w:hint="eastAsia"/>
                <w:sz w:val="24"/>
              </w:rPr>
              <w:t>平方米</w:t>
            </w:r>
            <w:r>
              <w:rPr>
                <w:rFonts w:ascii="Times New Roman" w:eastAsia="方正仿宋_GBK" w:hAnsi="Times New Roman"/>
                <w:sz w:val="24"/>
              </w:rPr>
              <w:t>，约合</w:t>
            </w:r>
            <w:r>
              <w:rPr>
                <w:rFonts w:ascii="Times New Roman" w:eastAsia="方正仿宋_GBK" w:hAnsi="Times New Roman"/>
                <w:sz w:val="24"/>
              </w:rPr>
              <w:t>10.63</w:t>
            </w:r>
            <w:r>
              <w:rPr>
                <w:rFonts w:ascii="Times New Roman" w:eastAsia="方正仿宋_GBK" w:hAnsi="Times New Roman"/>
                <w:sz w:val="24"/>
              </w:rPr>
              <w:t>亩，总建筑面积</w:t>
            </w:r>
            <w:r>
              <w:rPr>
                <w:rFonts w:ascii="Times New Roman" w:eastAsia="方正仿宋_GBK" w:hAnsi="Times New Roman"/>
                <w:sz w:val="24"/>
              </w:rPr>
              <w:t>8975.27</w:t>
            </w:r>
            <w:r>
              <w:rPr>
                <w:rFonts w:ascii="Times New Roman" w:eastAsia="方正仿宋_GBK" w:hAnsi="Times New Roman" w:hint="eastAsia"/>
                <w:sz w:val="24"/>
              </w:rPr>
              <w:t>平方米。主要</w:t>
            </w:r>
            <w:r>
              <w:rPr>
                <w:rFonts w:ascii="Times New Roman" w:eastAsia="方正仿宋_GBK" w:hAnsi="Times New Roman"/>
                <w:sz w:val="24"/>
              </w:rPr>
              <w:t>建设</w:t>
            </w:r>
            <w:r>
              <w:rPr>
                <w:rFonts w:ascii="Times New Roman" w:eastAsia="方正仿宋_GBK" w:hAnsi="Times New Roman"/>
                <w:sz w:val="24"/>
              </w:rPr>
              <w:t>81</w:t>
            </w:r>
            <w:r>
              <w:rPr>
                <w:rFonts w:ascii="Times New Roman" w:eastAsia="方正仿宋_GBK" w:hAnsi="Times New Roman"/>
                <w:sz w:val="24"/>
              </w:rPr>
              <w:t>间客房及配套设施，包括大堂、客房、娱乐健身设施、会议室、洗衣房、餐厅、设备用房等</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广西派阳山森林公园有限责任公司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言边故事文旅苑</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hint="eastAsia"/>
                <w:sz w:val="24"/>
              </w:rPr>
              <w:t>内容包括：</w:t>
            </w:r>
            <w:proofErr w:type="gramStart"/>
            <w:r>
              <w:rPr>
                <w:rFonts w:ascii="Times New Roman" w:eastAsia="方正仿宋_GBK" w:hAnsi="Times New Roman"/>
                <w:sz w:val="24"/>
              </w:rPr>
              <w:t>言边故事</w:t>
            </w:r>
            <w:proofErr w:type="gramEnd"/>
            <w:r>
              <w:rPr>
                <w:rFonts w:ascii="Times New Roman" w:eastAsia="方正仿宋_GBK" w:hAnsi="Times New Roman"/>
                <w:sz w:val="24"/>
              </w:rPr>
              <w:t>·</w:t>
            </w:r>
            <w:r>
              <w:rPr>
                <w:rFonts w:ascii="Times New Roman" w:eastAsia="方正仿宋_GBK" w:hAnsi="Times New Roman"/>
                <w:sz w:val="24"/>
              </w:rPr>
              <w:t>苏式君</w:t>
            </w:r>
            <w:proofErr w:type="gramStart"/>
            <w:r>
              <w:rPr>
                <w:rFonts w:ascii="Times New Roman" w:eastAsia="方正仿宋_GBK" w:hAnsi="Times New Roman"/>
                <w:sz w:val="24"/>
              </w:rPr>
              <w:t>澜</w:t>
            </w:r>
            <w:proofErr w:type="gramEnd"/>
            <w:r>
              <w:rPr>
                <w:rFonts w:ascii="Times New Roman" w:eastAsia="方正仿宋_GBK" w:hAnsi="Times New Roman"/>
                <w:sz w:val="24"/>
              </w:rPr>
              <w:t>度假酒店和精品民宿；国防和国情爱国主义教育</w:t>
            </w:r>
            <w:proofErr w:type="gramStart"/>
            <w:r>
              <w:rPr>
                <w:rFonts w:ascii="Times New Roman" w:eastAsia="方正仿宋_GBK" w:hAnsi="Times New Roman"/>
                <w:sz w:val="24"/>
              </w:rPr>
              <w:t>研</w:t>
            </w:r>
            <w:proofErr w:type="gramEnd"/>
            <w:r>
              <w:rPr>
                <w:rFonts w:ascii="Times New Roman" w:eastAsia="方正仿宋_GBK" w:hAnsi="Times New Roman"/>
                <w:sz w:val="24"/>
              </w:rPr>
              <w:t>学基地、龙州故事文化</w:t>
            </w:r>
            <w:r>
              <w:rPr>
                <w:rFonts w:ascii="Times New Roman" w:eastAsia="方正仿宋_GBK" w:hAnsi="Times New Roman" w:hint="eastAsia"/>
                <w:sz w:val="24"/>
              </w:rPr>
              <w:t>和</w:t>
            </w:r>
            <w:r>
              <w:rPr>
                <w:rFonts w:ascii="Times New Roman" w:eastAsia="方正仿宋_GBK" w:hAnsi="Times New Roman"/>
                <w:sz w:val="24"/>
              </w:rPr>
              <w:t>旅游体验基地；农业观光和健康农业基地；康养基地；亚热带水果种植基地；山地休闲运动基地；古驿道旅游风情街。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广西顾氏生态农业科技有限公司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龙州县文化旅游和体育广电局</w:t>
            </w:r>
          </w:p>
        </w:tc>
      </w:tr>
      <w:tr w:rsidR="007925A7">
        <w:trPr>
          <w:trHeight w:val="130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左江革命遗址连片保护维修项目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11400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主要内容包括</w:t>
            </w:r>
            <w:r>
              <w:rPr>
                <w:rFonts w:ascii="Times New Roman" w:eastAsia="方正仿宋_GBK" w:hAnsi="Times New Roman"/>
                <w:sz w:val="24"/>
              </w:rPr>
              <w:t>龙州起义纪念馆维修项目</w:t>
            </w:r>
            <w:r>
              <w:rPr>
                <w:rFonts w:ascii="Times New Roman" w:eastAsia="方正仿宋_GBK" w:hAnsi="Times New Roman" w:hint="eastAsia"/>
                <w:sz w:val="24"/>
              </w:rPr>
              <w:t>、</w:t>
            </w:r>
            <w:r>
              <w:rPr>
                <w:rFonts w:ascii="Times New Roman" w:eastAsia="方正仿宋_GBK" w:hAnsi="Times New Roman"/>
                <w:sz w:val="24"/>
              </w:rPr>
              <w:t>红八军军部旧址扩建项目</w:t>
            </w:r>
            <w:r>
              <w:rPr>
                <w:rFonts w:ascii="Times New Roman" w:eastAsia="方正仿宋_GBK" w:hAnsi="Times New Roman" w:hint="eastAsia"/>
                <w:sz w:val="24"/>
              </w:rPr>
              <w:t>、</w:t>
            </w:r>
            <w:r>
              <w:rPr>
                <w:rFonts w:ascii="Times New Roman" w:eastAsia="方正仿宋_GBK" w:hAnsi="Times New Roman"/>
                <w:sz w:val="24"/>
              </w:rPr>
              <w:t>中山公园红八军政治部旧址项目</w:t>
            </w:r>
            <w:r>
              <w:rPr>
                <w:rFonts w:ascii="Times New Roman" w:eastAsia="方正仿宋_GBK" w:hAnsi="Times New Roman" w:hint="eastAsia"/>
                <w:sz w:val="24"/>
              </w:rPr>
              <w:t>、</w:t>
            </w:r>
            <w:proofErr w:type="gramStart"/>
            <w:r>
              <w:rPr>
                <w:rFonts w:ascii="Times New Roman" w:eastAsia="方正仿宋_GBK" w:hAnsi="Times New Roman"/>
                <w:sz w:val="24"/>
              </w:rPr>
              <w:t>水陇会议</w:t>
            </w:r>
            <w:proofErr w:type="gramEnd"/>
            <w:r>
              <w:rPr>
                <w:rFonts w:ascii="Times New Roman" w:eastAsia="方正仿宋_GBK" w:hAnsi="Times New Roman"/>
                <w:sz w:val="24"/>
              </w:rPr>
              <w:t>旧址维修项目</w:t>
            </w:r>
            <w:r>
              <w:rPr>
                <w:rFonts w:ascii="Times New Roman" w:eastAsia="方正仿宋_GBK" w:hAnsi="Times New Roman" w:hint="eastAsia"/>
                <w:sz w:val="24"/>
              </w:rPr>
              <w:t>、</w:t>
            </w:r>
            <w:r>
              <w:rPr>
                <w:rFonts w:ascii="Times New Roman" w:eastAsia="方正仿宋_GBK" w:hAnsi="Times New Roman"/>
                <w:sz w:val="24"/>
              </w:rPr>
              <w:t>邓小平休息亭项目</w:t>
            </w:r>
            <w:r>
              <w:rPr>
                <w:rFonts w:ascii="Times New Roman" w:eastAsia="方正仿宋_GBK" w:hAnsi="Times New Roman" w:hint="eastAsia"/>
                <w:sz w:val="24"/>
              </w:rPr>
              <w:t>、</w:t>
            </w:r>
            <w:r>
              <w:rPr>
                <w:rFonts w:ascii="Times New Roman" w:eastAsia="方正仿宋_GBK" w:hAnsi="Times New Roman"/>
                <w:sz w:val="24"/>
              </w:rPr>
              <w:t>红军码头修复项目。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中国红军第八</w:t>
            </w:r>
            <w:proofErr w:type="gramStart"/>
            <w:r>
              <w:rPr>
                <w:rFonts w:ascii="Times New Roman" w:eastAsia="方正仿宋_GBK" w:hAnsi="Times New Roman"/>
                <w:sz w:val="24"/>
              </w:rPr>
              <w:t>军革命</w:t>
            </w:r>
            <w:proofErr w:type="gramEnd"/>
            <w:r>
              <w:rPr>
                <w:rFonts w:ascii="Times New Roman" w:eastAsia="方正仿宋_GBK" w:hAnsi="Times New Roman"/>
                <w:sz w:val="24"/>
              </w:rPr>
              <w:t>纪念馆</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7925A7">
        <w:trPr>
          <w:trHeight w:val="179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34</w:t>
            </w:r>
            <w:r>
              <w:rPr>
                <w:noProof/>
                <w:sz w:val="24"/>
              </w:rPr>
              <mc:AlternateContent>
                <mc:Choice Requires="wps">
                  <w:drawing>
                    <wp:anchor distT="0" distB="0" distL="114300" distR="114300" simplePos="0" relativeHeight="251767808" behindDoc="0" locked="0" layoutInCell="1" allowOverlap="1" wp14:anchorId="35E55A55" wp14:editId="3AC73563">
                      <wp:simplePos x="0" y="0"/>
                      <wp:positionH relativeFrom="column">
                        <wp:posOffset>-696595</wp:posOffset>
                      </wp:positionH>
                      <wp:positionV relativeFrom="paragraph">
                        <wp:posOffset>445770</wp:posOffset>
                      </wp:positionV>
                      <wp:extent cx="494665" cy="981075"/>
                      <wp:effectExtent l="4445" t="5080" r="15240" b="4445"/>
                      <wp:wrapNone/>
                      <wp:docPr id="15" name="文本框 15"/>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27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35.1pt;height:77.25pt;width:38.95pt;z-index:251767808;mso-width-relative:page;mso-height-relative:page;" fillcolor="#FFFFFF [3201]" filled="t" stroked="t" coordsize="21600,21600" o:gfxdata="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Vh9n1gAA&#10;AAsBAAAPAAAAAAAAAAEAIAAAADgAAABkcnMvZG93bnJldi54bWxQSwECFAAUAAAACACHTuJA4sKj&#10;wkMCAAB/BAAADgAAAAAAAAABACAAAAA7AQAAZHJzL2Uyb0RvYy54bWxQSwUGAAAAAAYABgBZAQAA&#10;8AU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27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龙州县博物馆（陈</w:t>
            </w:r>
            <w:proofErr w:type="gramStart"/>
            <w:r>
              <w:rPr>
                <w:rFonts w:ascii="Times New Roman" w:eastAsia="方正仿宋_GBK" w:hAnsi="Times New Roman"/>
                <w:sz w:val="24"/>
              </w:rPr>
              <w:t>嘉勇列祠</w:t>
            </w:r>
            <w:proofErr w:type="gramEnd"/>
            <w:r>
              <w:rPr>
                <w:rFonts w:ascii="Times New Roman" w:eastAsia="方正仿宋_GBK" w:hAnsi="Times New Roman"/>
                <w:sz w:val="24"/>
              </w:rPr>
              <w:t>陈列馆）</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项目用地面积</w:t>
            </w:r>
            <w:r>
              <w:rPr>
                <w:rFonts w:ascii="Times New Roman" w:eastAsia="方正仿宋_GBK" w:hAnsi="Times New Roman"/>
                <w:sz w:val="24"/>
              </w:rPr>
              <w:t>20646</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6471</w:t>
            </w:r>
            <w:r>
              <w:rPr>
                <w:rFonts w:ascii="Times New Roman" w:eastAsia="方正仿宋_GBK" w:hAnsi="Times New Roman" w:hint="eastAsia"/>
                <w:sz w:val="24"/>
              </w:rPr>
              <w:t>平方米</w:t>
            </w:r>
            <w:r>
              <w:rPr>
                <w:rFonts w:ascii="Times New Roman" w:eastAsia="方正仿宋_GBK" w:hAnsi="Times New Roman"/>
                <w:sz w:val="24"/>
              </w:rPr>
              <w:t>，其中现有陈勇</w:t>
            </w:r>
            <w:proofErr w:type="gramStart"/>
            <w:r>
              <w:rPr>
                <w:rFonts w:ascii="Times New Roman" w:eastAsia="方正仿宋_GBK" w:hAnsi="Times New Roman"/>
                <w:sz w:val="24"/>
              </w:rPr>
              <w:t>烈祠古建筑</w:t>
            </w:r>
            <w:proofErr w:type="gramEnd"/>
            <w:r>
              <w:rPr>
                <w:rFonts w:ascii="Times New Roman" w:eastAsia="方正仿宋_GBK" w:hAnsi="Times New Roman"/>
                <w:sz w:val="24"/>
              </w:rPr>
              <w:t>修复</w:t>
            </w:r>
            <w:r>
              <w:rPr>
                <w:rFonts w:ascii="Times New Roman" w:eastAsia="方正仿宋_GBK" w:hAnsi="Times New Roman"/>
                <w:sz w:val="24"/>
              </w:rPr>
              <w:t>317</w:t>
            </w:r>
            <w:r>
              <w:rPr>
                <w:rFonts w:ascii="Times New Roman" w:eastAsia="方正仿宋_GBK" w:hAnsi="Times New Roman" w:hint="eastAsia"/>
                <w:sz w:val="24"/>
              </w:rPr>
              <w:t>平方米</w:t>
            </w:r>
            <w:r>
              <w:rPr>
                <w:rFonts w:ascii="Times New Roman" w:eastAsia="方正仿宋_GBK" w:hAnsi="Times New Roman"/>
                <w:sz w:val="24"/>
              </w:rPr>
              <w:t>，新建博物馆建筑</w:t>
            </w:r>
            <w:r>
              <w:rPr>
                <w:rFonts w:ascii="Times New Roman" w:eastAsia="方正仿宋_GBK" w:hAnsi="Times New Roman"/>
                <w:sz w:val="24"/>
              </w:rPr>
              <w:t>6154</w:t>
            </w:r>
            <w:r>
              <w:rPr>
                <w:rFonts w:ascii="Times New Roman" w:eastAsia="方正仿宋_GBK" w:hAnsi="Times New Roman" w:hint="eastAsia"/>
                <w:sz w:val="24"/>
              </w:rPr>
              <w:t>平方米</w:t>
            </w:r>
            <w:r>
              <w:rPr>
                <w:rFonts w:ascii="Times New Roman" w:eastAsia="方正仿宋_GBK" w:hAnsi="Times New Roman"/>
                <w:sz w:val="24"/>
              </w:rPr>
              <w:t>。包括古建筑修缮、新建建筑建安</w:t>
            </w:r>
            <w:r>
              <w:rPr>
                <w:rFonts w:ascii="Times New Roman" w:eastAsia="方正仿宋_GBK" w:hAnsi="Times New Roman" w:hint="eastAsia"/>
                <w:sz w:val="24"/>
              </w:rPr>
              <w:t>及</w:t>
            </w:r>
            <w:r>
              <w:rPr>
                <w:rFonts w:ascii="Times New Roman" w:eastAsia="方正仿宋_GBK" w:hAnsi="Times New Roman"/>
                <w:sz w:val="24"/>
              </w:rPr>
              <w:t>室外配套工程</w:t>
            </w:r>
            <w:r>
              <w:rPr>
                <w:rFonts w:ascii="Times New Roman" w:eastAsia="方正仿宋_GBK" w:hAnsi="Times New Roman" w:hint="eastAsia"/>
                <w:sz w:val="24"/>
              </w:rPr>
              <w:t>；</w:t>
            </w:r>
            <w:r>
              <w:rPr>
                <w:rFonts w:ascii="Times New Roman" w:eastAsia="方正仿宋_GBK" w:hAnsi="Times New Roman"/>
                <w:sz w:val="24"/>
              </w:rPr>
              <w:t>陈列展览</w:t>
            </w:r>
            <w:r>
              <w:rPr>
                <w:rFonts w:ascii="Times New Roman" w:eastAsia="方正仿宋_GBK" w:hAnsi="Times New Roman" w:hint="eastAsia"/>
                <w:sz w:val="24"/>
              </w:rPr>
              <w:t>、</w:t>
            </w:r>
            <w:r>
              <w:rPr>
                <w:rFonts w:ascii="Times New Roman" w:eastAsia="方正仿宋_GBK" w:hAnsi="Times New Roman"/>
                <w:sz w:val="24"/>
              </w:rPr>
              <w:t>安防系统、消防系统安装、防雷系统安装工程。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中国红军第八</w:t>
            </w:r>
            <w:proofErr w:type="gramStart"/>
            <w:r>
              <w:rPr>
                <w:rFonts w:ascii="Times New Roman" w:eastAsia="方正仿宋_GBK" w:hAnsi="Times New Roman"/>
                <w:sz w:val="24"/>
              </w:rPr>
              <w:t>军革命</w:t>
            </w:r>
            <w:proofErr w:type="gramEnd"/>
            <w:r>
              <w:rPr>
                <w:rFonts w:ascii="Times New Roman" w:eastAsia="方正仿宋_GBK" w:hAnsi="Times New Roman"/>
                <w:sz w:val="24"/>
              </w:rPr>
              <w:t>纪念馆</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r>
              <w:rPr>
                <w:rFonts w:ascii="Times New Roman" w:eastAsia="方正仿宋_GBK" w:hAnsi="Times New Roman"/>
                <w:sz w:val="24"/>
              </w:rPr>
              <w:t>“</w:t>
            </w:r>
            <w:r>
              <w:rPr>
                <w:rFonts w:ascii="Times New Roman" w:eastAsia="方正仿宋_GBK" w:hAnsi="Times New Roman"/>
                <w:sz w:val="24"/>
              </w:rPr>
              <w:t>发现</w:t>
            </w:r>
            <w:r>
              <w:rPr>
                <w:rFonts w:ascii="Times New Roman" w:eastAsia="方正仿宋_GBK" w:hAnsi="Times New Roman"/>
                <w:sz w:val="24"/>
              </w:rPr>
              <w:t>·</w:t>
            </w:r>
            <w:r>
              <w:rPr>
                <w:rFonts w:ascii="Times New Roman" w:eastAsia="方正仿宋_GBK" w:hAnsi="Times New Roman"/>
                <w:sz w:val="24"/>
              </w:rPr>
              <w:t>弄岗</w:t>
            </w:r>
            <w:r>
              <w:rPr>
                <w:rFonts w:ascii="Times New Roman" w:eastAsia="方正仿宋_GBK" w:hAnsi="Times New Roman"/>
                <w:sz w:val="24"/>
              </w:rPr>
              <w:t>”</w:t>
            </w:r>
            <w:r>
              <w:rPr>
                <w:rFonts w:ascii="Times New Roman" w:eastAsia="方正仿宋_GBK" w:hAnsi="Times New Roman"/>
                <w:sz w:val="24"/>
              </w:rPr>
              <w:t>生态旅游度假区项目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一期</w:t>
            </w:r>
            <w:r>
              <w:rPr>
                <w:rFonts w:ascii="Times New Roman" w:eastAsia="方正仿宋_GBK" w:hAnsi="Times New Roman" w:hint="eastAsia"/>
                <w:sz w:val="24"/>
              </w:rPr>
              <w:t>占地面积</w:t>
            </w:r>
            <w:r>
              <w:rPr>
                <w:rFonts w:ascii="Times New Roman" w:eastAsia="方正仿宋_GBK" w:hAnsi="Times New Roman"/>
                <w:sz w:val="24"/>
              </w:rPr>
              <w:t>200</w:t>
            </w:r>
            <w:r>
              <w:rPr>
                <w:rFonts w:ascii="Times New Roman" w:eastAsia="方正仿宋_GBK" w:hAnsi="Times New Roman"/>
                <w:sz w:val="24"/>
              </w:rPr>
              <w:t>亩，建设生态度假酒店、科普探秘营地和边关风情小镇等三大功能区。二期主要建设</w:t>
            </w:r>
            <w:r>
              <w:rPr>
                <w:rFonts w:ascii="Times New Roman" w:eastAsia="方正仿宋_GBK" w:hAnsi="Times New Roman"/>
                <w:sz w:val="24"/>
              </w:rPr>
              <w:t>620.5</w:t>
            </w:r>
            <w:proofErr w:type="gramStart"/>
            <w:r>
              <w:rPr>
                <w:rFonts w:ascii="Times New Roman" w:eastAsia="方正仿宋_GBK" w:hAnsi="Times New Roman"/>
                <w:sz w:val="24"/>
              </w:rPr>
              <w:t>揽胜</w:t>
            </w:r>
            <w:proofErr w:type="gramEnd"/>
            <w:r>
              <w:rPr>
                <w:rFonts w:ascii="Times New Roman" w:eastAsia="方正仿宋_GBK" w:hAnsi="Times New Roman"/>
                <w:sz w:val="24"/>
              </w:rPr>
              <w:t>登高观景基地，在保护区外围</w:t>
            </w:r>
            <w:r>
              <w:rPr>
                <w:rFonts w:ascii="Times New Roman" w:eastAsia="方正仿宋_GBK" w:hAnsi="Times New Roman"/>
                <w:sz w:val="24"/>
              </w:rPr>
              <w:t>620.5</w:t>
            </w:r>
            <w:r>
              <w:rPr>
                <w:rFonts w:ascii="Times New Roman" w:eastAsia="方正仿宋_GBK" w:hAnsi="Times New Roman"/>
                <w:sz w:val="24"/>
              </w:rPr>
              <w:t>高地区域，建设登山步道，山顶观光平台和帐篷营地。三期主要</w:t>
            </w:r>
            <w:proofErr w:type="gramStart"/>
            <w:r>
              <w:rPr>
                <w:rFonts w:ascii="Times New Roman" w:eastAsia="方正仿宋_GBK" w:hAnsi="Times New Roman"/>
                <w:sz w:val="24"/>
              </w:rPr>
              <w:t>建设弄岗片区</w:t>
            </w:r>
            <w:proofErr w:type="gramEnd"/>
            <w:r>
              <w:rPr>
                <w:rFonts w:ascii="Times New Roman" w:eastAsia="方正仿宋_GBK" w:hAnsi="Times New Roman"/>
                <w:sz w:val="24"/>
              </w:rPr>
              <w:t>，建设科考志愿者营地、林中驿站、丛林阶梯观景台、喀斯特森林体验园、树梢探险走廊等项目。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广西龙州老木棉旅游开发有限公司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7925A7">
        <w:trPr>
          <w:trHeight w:val="206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凭祥友谊关景区创建国家</w:t>
            </w:r>
            <w:r>
              <w:rPr>
                <w:rFonts w:ascii="Times New Roman" w:eastAsia="方正仿宋_GBK" w:hAnsi="Times New Roman" w:hint="eastAsia"/>
                <w:sz w:val="24"/>
              </w:rPr>
              <w:t>AAAA</w:t>
            </w:r>
            <w:r>
              <w:rPr>
                <w:rFonts w:ascii="Times New Roman" w:eastAsia="方正仿宋_GBK" w:hAnsi="Times New Roman"/>
                <w:sz w:val="24"/>
              </w:rPr>
              <w:t>A</w:t>
            </w:r>
            <w:r>
              <w:rPr>
                <w:rFonts w:ascii="Times New Roman" w:eastAsia="方正仿宋_GBK" w:hAnsi="Times New Roman"/>
                <w:sz w:val="24"/>
              </w:rPr>
              <w:t>级旅游景区建设项目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62795</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建设胜利广场、中国边贸第一街、游客中心、停车场</w:t>
            </w:r>
            <w:r>
              <w:rPr>
                <w:rFonts w:ascii="Times New Roman" w:eastAsia="方正仿宋_GBK" w:hAnsi="Times New Roman" w:hint="eastAsia"/>
                <w:sz w:val="24"/>
              </w:rPr>
              <w:t>、</w:t>
            </w:r>
            <w:r>
              <w:rPr>
                <w:rFonts w:ascii="Times New Roman" w:eastAsia="方正仿宋_GBK" w:hAnsi="Times New Roman"/>
                <w:sz w:val="24"/>
              </w:rPr>
              <w:t>旅游厕所、友谊关历史陈列馆、旅游栈道、祭祀平台</w:t>
            </w:r>
            <w:r>
              <w:rPr>
                <w:rFonts w:ascii="Times New Roman" w:eastAsia="方正仿宋_GBK" w:hAnsi="Times New Roman" w:hint="eastAsia"/>
                <w:sz w:val="24"/>
              </w:rPr>
              <w:t>、</w:t>
            </w:r>
            <w:r>
              <w:rPr>
                <w:rFonts w:ascii="Times New Roman" w:eastAsia="方正仿宋_GBK" w:hAnsi="Times New Roman"/>
                <w:sz w:val="24"/>
              </w:rPr>
              <w:t>文物本体维修工程、友谊关关楼和</w:t>
            </w:r>
            <w:proofErr w:type="gramStart"/>
            <w:r>
              <w:rPr>
                <w:rFonts w:ascii="Times New Roman" w:eastAsia="方正仿宋_GBK" w:hAnsi="Times New Roman"/>
                <w:sz w:val="24"/>
              </w:rPr>
              <w:t>法式楼布展</w:t>
            </w:r>
            <w:proofErr w:type="gramEnd"/>
            <w:r>
              <w:rPr>
                <w:rFonts w:ascii="Times New Roman" w:eastAsia="方正仿宋_GBK" w:hAnsi="Times New Roman"/>
                <w:sz w:val="24"/>
              </w:rPr>
              <w:t>、友谊关景区管线下地、友谊关边贸街商务楼和接待楼外立面改造、友谊关</w:t>
            </w:r>
            <w:proofErr w:type="gramStart"/>
            <w:r>
              <w:rPr>
                <w:rFonts w:ascii="Times New Roman" w:eastAsia="方正仿宋_GBK" w:hAnsi="Times New Roman"/>
                <w:sz w:val="24"/>
              </w:rPr>
              <w:t>左辅山景观</w:t>
            </w:r>
            <w:proofErr w:type="gramEnd"/>
            <w:r>
              <w:rPr>
                <w:rFonts w:ascii="Times New Roman" w:eastAsia="方正仿宋_GBK" w:hAnsi="Times New Roman"/>
                <w:sz w:val="24"/>
              </w:rPr>
              <w:t>提升、景区软硬件配套建设项目等项目。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广西</w:t>
            </w:r>
            <w:r>
              <w:rPr>
                <w:rFonts w:ascii="Times New Roman" w:eastAsia="方正仿宋_GBK" w:hAnsi="Times New Roman"/>
                <w:sz w:val="24"/>
              </w:rPr>
              <w:t>凭祥市</w:t>
            </w:r>
            <w:proofErr w:type="gramStart"/>
            <w:r>
              <w:rPr>
                <w:rFonts w:ascii="Times New Roman" w:eastAsia="方正仿宋_GBK" w:hAnsi="Times New Roman"/>
                <w:sz w:val="24"/>
              </w:rPr>
              <w:t>祥</w:t>
            </w:r>
            <w:proofErr w:type="gramEnd"/>
            <w:r>
              <w:rPr>
                <w:rFonts w:ascii="Times New Roman" w:eastAsia="方正仿宋_GBK" w:hAnsi="Times New Roman"/>
                <w:sz w:val="24"/>
              </w:rPr>
              <w:t>旅旅游开发有限公司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7925A7">
        <w:trPr>
          <w:trHeight w:val="170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华夏龟谷生态</w:t>
            </w:r>
            <w:proofErr w:type="gramEnd"/>
            <w:r>
              <w:rPr>
                <w:rFonts w:ascii="Times New Roman" w:eastAsia="方正仿宋_GBK" w:hAnsi="Times New Roman"/>
                <w:sz w:val="24"/>
              </w:rPr>
              <w:t>旅游度假区项目建设</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道路、大门、围墙及配套用房、游客中心、龟鳖科普博物馆、旅游厕所、景区绿化、酒店、神龟广场铺装配套、步道、休息亭、游泳池、海啸池、特色美食区、网球场、旅游餐厅、龟鳖欣赏区、爱国主义教育长廊、龟酒厂、龟苗孵化场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2018-2024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广西</w:t>
            </w:r>
            <w:r>
              <w:rPr>
                <w:rFonts w:ascii="Times New Roman" w:eastAsia="方正仿宋_GBK" w:hAnsi="Times New Roman"/>
                <w:sz w:val="24"/>
              </w:rPr>
              <w:t>凭祥市合展生态农业发展有限公司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7925A7">
        <w:trPr>
          <w:trHeight w:val="23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中国凭祥东盟水果小镇创建国家</w:t>
            </w:r>
            <w:r>
              <w:rPr>
                <w:rFonts w:ascii="Times New Roman" w:eastAsia="方正仿宋_GBK" w:hAnsi="Times New Roman" w:hint="eastAsia"/>
                <w:sz w:val="24"/>
              </w:rPr>
              <w:t>AAA</w:t>
            </w:r>
            <w:r>
              <w:rPr>
                <w:rFonts w:ascii="Times New Roman" w:eastAsia="方正仿宋_GBK" w:hAnsi="Times New Roman"/>
                <w:sz w:val="24"/>
              </w:rPr>
              <w:t>A</w:t>
            </w:r>
            <w:r>
              <w:rPr>
                <w:rFonts w:ascii="Times New Roman" w:eastAsia="方正仿宋_GBK" w:hAnsi="Times New Roman"/>
                <w:sz w:val="24"/>
              </w:rPr>
              <w:t>级旅游景区项目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31299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 xml:space="preserve">1. </w:t>
            </w:r>
            <w:r>
              <w:rPr>
                <w:rFonts w:ascii="Times New Roman" w:eastAsia="方正仿宋_GBK" w:hAnsi="Times New Roman"/>
                <w:sz w:val="24"/>
              </w:rPr>
              <w:t>改造厂房，升级改造建筑面积约</w:t>
            </w:r>
            <w:r>
              <w:rPr>
                <w:rFonts w:ascii="Times New Roman" w:eastAsia="方正仿宋_GBK" w:hAnsi="Times New Roman"/>
                <w:sz w:val="24"/>
              </w:rPr>
              <w:t>4</w:t>
            </w:r>
            <w:r>
              <w:rPr>
                <w:rFonts w:ascii="Times New Roman" w:eastAsia="方正仿宋_GBK" w:hAnsi="Times New Roman" w:hint="eastAsia"/>
                <w:sz w:val="24"/>
              </w:rPr>
              <w:t>.</w:t>
            </w:r>
            <w:r>
              <w:rPr>
                <w:rFonts w:ascii="Times New Roman" w:eastAsia="方正仿宋_GBK" w:hAnsi="Times New Roman"/>
                <w:sz w:val="24"/>
              </w:rPr>
              <w:t>16</w:t>
            </w:r>
            <w:r>
              <w:rPr>
                <w:rFonts w:ascii="Times New Roman" w:eastAsia="方正仿宋_GBK" w:hAnsi="Times New Roman" w:hint="eastAsia"/>
                <w:sz w:val="24"/>
              </w:rPr>
              <w:t>万平方米</w:t>
            </w:r>
            <w:r>
              <w:rPr>
                <w:rFonts w:ascii="Times New Roman" w:eastAsia="方正仿宋_GBK" w:hAnsi="Times New Roman"/>
                <w:sz w:val="24"/>
              </w:rPr>
              <w:t>，占地面积</w:t>
            </w:r>
            <w:r>
              <w:rPr>
                <w:rFonts w:ascii="Times New Roman" w:eastAsia="方正仿宋_GBK" w:hAnsi="Times New Roman"/>
                <w:sz w:val="24"/>
              </w:rPr>
              <w:t>119</w:t>
            </w:r>
            <w:r>
              <w:rPr>
                <w:rFonts w:ascii="Times New Roman" w:eastAsia="方正仿宋_GBK" w:hAnsi="Times New Roman"/>
                <w:sz w:val="24"/>
              </w:rPr>
              <w:t>亩。</w:t>
            </w:r>
            <w:r>
              <w:rPr>
                <w:rFonts w:ascii="Times New Roman" w:eastAsia="方正仿宋_GBK" w:hAnsi="Times New Roman" w:hint="eastAsia"/>
                <w:sz w:val="24"/>
              </w:rPr>
              <w:t xml:space="preserve">2. </w:t>
            </w:r>
            <w:r>
              <w:rPr>
                <w:rFonts w:ascii="Times New Roman" w:eastAsia="方正仿宋_GBK" w:hAnsi="Times New Roman"/>
                <w:sz w:val="24"/>
              </w:rPr>
              <w:t>小镇客厅，主要建设小镇客厅综合楼、体验中心及博物馆，总建筑面积</w:t>
            </w:r>
            <w:r>
              <w:rPr>
                <w:rFonts w:ascii="Times New Roman" w:eastAsia="方正仿宋_GBK" w:hAnsi="Times New Roman"/>
                <w:sz w:val="24"/>
              </w:rPr>
              <w:t>2</w:t>
            </w:r>
            <w:r>
              <w:rPr>
                <w:rFonts w:ascii="Times New Roman" w:eastAsia="方正仿宋_GBK" w:hAnsi="Times New Roman" w:hint="eastAsia"/>
                <w:sz w:val="24"/>
              </w:rPr>
              <w:t>.</w:t>
            </w:r>
            <w:r>
              <w:rPr>
                <w:rFonts w:ascii="Times New Roman" w:eastAsia="方正仿宋_GBK" w:hAnsi="Times New Roman"/>
                <w:sz w:val="24"/>
              </w:rPr>
              <w:t>01</w:t>
            </w:r>
            <w:r>
              <w:rPr>
                <w:rFonts w:ascii="Times New Roman" w:eastAsia="方正仿宋_GBK" w:hAnsi="Times New Roman" w:hint="eastAsia"/>
                <w:sz w:val="24"/>
              </w:rPr>
              <w:t>万平方米</w:t>
            </w:r>
            <w:r>
              <w:rPr>
                <w:rFonts w:ascii="Times New Roman" w:eastAsia="方正仿宋_GBK" w:hAnsi="Times New Roman"/>
                <w:sz w:val="24"/>
              </w:rPr>
              <w:t>，占地面积</w:t>
            </w:r>
            <w:r>
              <w:rPr>
                <w:rFonts w:ascii="Times New Roman" w:eastAsia="方正仿宋_GBK" w:hAnsi="Times New Roman"/>
                <w:sz w:val="24"/>
              </w:rPr>
              <w:t>53.86</w:t>
            </w:r>
            <w:r>
              <w:rPr>
                <w:rFonts w:ascii="Times New Roman" w:eastAsia="方正仿宋_GBK" w:hAnsi="Times New Roman"/>
                <w:sz w:val="24"/>
              </w:rPr>
              <w:t>亩。</w:t>
            </w:r>
            <w:r>
              <w:rPr>
                <w:rFonts w:ascii="Times New Roman" w:eastAsia="方正仿宋_GBK" w:hAnsi="Times New Roman" w:hint="eastAsia"/>
                <w:sz w:val="24"/>
              </w:rPr>
              <w:t xml:space="preserve">3. </w:t>
            </w:r>
            <w:r>
              <w:rPr>
                <w:rFonts w:ascii="Times New Roman" w:eastAsia="方正仿宋_GBK" w:hAnsi="Times New Roman"/>
                <w:sz w:val="24"/>
              </w:rPr>
              <w:t>新建标准厂房，主要建设</w:t>
            </w:r>
            <w:r>
              <w:rPr>
                <w:rFonts w:ascii="Times New Roman" w:eastAsia="方正仿宋_GBK" w:hAnsi="Times New Roman"/>
                <w:sz w:val="24"/>
              </w:rPr>
              <w:t>4</w:t>
            </w:r>
            <w:r>
              <w:rPr>
                <w:rFonts w:ascii="Times New Roman" w:eastAsia="方正仿宋_GBK" w:hAnsi="Times New Roman"/>
                <w:sz w:val="24"/>
              </w:rPr>
              <w:t>栋标准厂房，总建筑面积</w:t>
            </w:r>
            <w:r>
              <w:rPr>
                <w:rFonts w:ascii="Times New Roman" w:eastAsia="方正仿宋_GBK" w:hAnsi="Times New Roman"/>
                <w:sz w:val="24"/>
              </w:rPr>
              <w:t>3</w:t>
            </w:r>
            <w:r>
              <w:rPr>
                <w:rFonts w:ascii="Times New Roman" w:eastAsia="方正仿宋_GBK" w:hAnsi="Times New Roman" w:hint="eastAsia"/>
                <w:sz w:val="24"/>
              </w:rPr>
              <w:t>.</w:t>
            </w:r>
            <w:r>
              <w:rPr>
                <w:rFonts w:ascii="Times New Roman" w:eastAsia="方正仿宋_GBK" w:hAnsi="Times New Roman"/>
                <w:sz w:val="24"/>
              </w:rPr>
              <w:t>60</w:t>
            </w:r>
            <w:r>
              <w:rPr>
                <w:rFonts w:ascii="Times New Roman" w:eastAsia="方正仿宋_GBK" w:hAnsi="Times New Roman" w:hint="eastAsia"/>
                <w:sz w:val="24"/>
              </w:rPr>
              <w:t>万平方米</w:t>
            </w:r>
            <w:r>
              <w:rPr>
                <w:rFonts w:ascii="Times New Roman" w:eastAsia="方正仿宋_GBK" w:hAnsi="Times New Roman"/>
                <w:sz w:val="24"/>
              </w:rPr>
              <w:t>，占地面积</w:t>
            </w:r>
            <w:r>
              <w:rPr>
                <w:rFonts w:ascii="Times New Roman" w:eastAsia="方正仿宋_GBK" w:hAnsi="Times New Roman"/>
                <w:sz w:val="24"/>
              </w:rPr>
              <w:t>53.16</w:t>
            </w:r>
            <w:r>
              <w:rPr>
                <w:rFonts w:ascii="Times New Roman" w:eastAsia="方正仿宋_GBK" w:hAnsi="Times New Roman"/>
                <w:sz w:val="24"/>
              </w:rPr>
              <w:t>亩。</w:t>
            </w:r>
            <w:r>
              <w:rPr>
                <w:rFonts w:ascii="Times New Roman" w:eastAsia="方正仿宋_GBK" w:hAnsi="Times New Roman" w:hint="eastAsia"/>
                <w:sz w:val="24"/>
              </w:rPr>
              <w:t xml:space="preserve">4. </w:t>
            </w:r>
            <w:r>
              <w:rPr>
                <w:rFonts w:ascii="Times New Roman" w:eastAsia="方正仿宋_GBK" w:hAnsi="Times New Roman"/>
                <w:sz w:val="24"/>
              </w:rPr>
              <w:t>建设游客中心、旅游厕所、纪念品商店、生态停车场等配套设施。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广西凭祥水果小镇工业发展投资建设有限公司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大连城景区提升改造系列项目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建设新游客中心、旅游厕所、纪念品商店等配套设施；推进大连城兵营遗址保护展示与环境整治工程等项目。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2018-2022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中国</w:t>
            </w:r>
            <w:r>
              <w:rPr>
                <w:rFonts w:ascii="Times New Roman" w:eastAsia="方正仿宋_GBK" w:hAnsi="Times New Roman" w:hint="eastAsia"/>
                <w:sz w:val="24"/>
              </w:rPr>
              <w:t>—</w:t>
            </w:r>
            <w:r>
              <w:rPr>
                <w:rFonts w:ascii="Times New Roman" w:eastAsia="方正仿宋_GBK" w:hAnsi="Times New Roman"/>
                <w:sz w:val="24"/>
              </w:rPr>
              <w:t>东盟文化大酒店项目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47067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总建筑面积约</w:t>
            </w:r>
            <w:r>
              <w:rPr>
                <w:rFonts w:ascii="Times New Roman" w:eastAsia="方正仿宋_GBK" w:hAnsi="Times New Roman"/>
                <w:sz w:val="24"/>
              </w:rPr>
              <w:t>5</w:t>
            </w:r>
            <w:r>
              <w:rPr>
                <w:rFonts w:ascii="Times New Roman" w:eastAsia="方正仿宋_GBK" w:hAnsi="Times New Roman" w:hint="eastAsia"/>
                <w:sz w:val="24"/>
              </w:rPr>
              <w:t>.</w:t>
            </w:r>
            <w:r>
              <w:rPr>
                <w:rFonts w:ascii="Times New Roman" w:eastAsia="方正仿宋_GBK" w:hAnsi="Times New Roman"/>
                <w:sz w:val="24"/>
              </w:rPr>
              <w:t>97</w:t>
            </w:r>
            <w:r>
              <w:rPr>
                <w:rFonts w:ascii="Times New Roman" w:eastAsia="方正仿宋_GBK" w:hAnsi="Times New Roman" w:hint="eastAsia"/>
                <w:sz w:val="24"/>
              </w:rPr>
              <w:t>万平方米</w:t>
            </w:r>
            <w:r>
              <w:rPr>
                <w:rFonts w:ascii="Times New Roman" w:eastAsia="方正仿宋_GBK" w:hAnsi="Times New Roman"/>
                <w:sz w:val="24"/>
              </w:rPr>
              <w:t>，区内外道路、场地硬化及停车面积约</w:t>
            </w:r>
            <w:r>
              <w:rPr>
                <w:rFonts w:ascii="Times New Roman" w:eastAsia="方正仿宋_GBK" w:hAnsi="Times New Roman"/>
                <w:sz w:val="24"/>
              </w:rPr>
              <w:t>1</w:t>
            </w:r>
            <w:r>
              <w:rPr>
                <w:rFonts w:ascii="Times New Roman" w:eastAsia="方正仿宋_GBK" w:hAnsi="Times New Roman" w:hint="eastAsia"/>
                <w:sz w:val="24"/>
              </w:rPr>
              <w:t>.</w:t>
            </w:r>
            <w:r>
              <w:rPr>
                <w:rFonts w:ascii="Times New Roman" w:eastAsia="方正仿宋_GBK" w:hAnsi="Times New Roman"/>
                <w:sz w:val="24"/>
              </w:rPr>
              <w:t>59</w:t>
            </w:r>
            <w:r>
              <w:rPr>
                <w:rFonts w:ascii="Times New Roman" w:eastAsia="方正仿宋_GBK" w:hAnsi="Times New Roman" w:hint="eastAsia"/>
                <w:sz w:val="24"/>
              </w:rPr>
              <w:t>万平方米</w:t>
            </w:r>
            <w:r>
              <w:rPr>
                <w:rFonts w:ascii="Times New Roman" w:eastAsia="方正仿宋_GBK" w:hAnsi="Times New Roman"/>
                <w:sz w:val="24"/>
              </w:rPr>
              <w:t>，机动车停车位</w:t>
            </w:r>
            <w:r>
              <w:rPr>
                <w:rFonts w:ascii="Times New Roman" w:eastAsia="方正仿宋_GBK" w:hAnsi="Times New Roman"/>
                <w:sz w:val="24"/>
              </w:rPr>
              <w:t>438</w:t>
            </w:r>
            <w:r>
              <w:rPr>
                <w:rFonts w:ascii="Times New Roman" w:eastAsia="方正仿宋_GBK" w:hAnsi="Times New Roman"/>
                <w:sz w:val="24"/>
              </w:rPr>
              <w:t>个，非机动车停车位</w:t>
            </w:r>
            <w:r>
              <w:rPr>
                <w:rFonts w:ascii="Times New Roman" w:eastAsia="方正仿宋_GBK" w:hAnsi="Times New Roman"/>
                <w:sz w:val="24"/>
              </w:rPr>
              <w:t>80</w:t>
            </w:r>
            <w:r>
              <w:rPr>
                <w:rFonts w:ascii="Times New Roman" w:eastAsia="方正仿宋_GBK" w:hAnsi="Times New Roman"/>
                <w:sz w:val="24"/>
              </w:rPr>
              <w:t>个。主要建设内容包括</w:t>
            </w:r>
            <w:r>
              <w:rPr>
                <w:rFonts w:ascii="Times New Roman" w:eastAsia="方正仿宋_GBK" w:hAnsi="Times New Roman" w:hint="eastAsia"/>
                <w:sz w:val="24"/>
              </w:rPr>
              <w:t>：</w:t>
            </w:r>
            <w:r>
              <w:rPr>
                <w:rFonts w:ascii="Times New Roman" w:eastAsia="方正仿宋_GBK" w:hAnsi="Times New Roman"/>
                <w:sz w:val="24"/>
              </w:rPr>
              <w:t>新建会议中心、图书馆、餐厅、体育馆、休闲中心、客房中心、架空层及连廊、设备购置及项目区内相关配套服务设施。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2020-2024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凭祥市</w:t>
            </w:r>
            <w:proofErr w:type="gramStart"/>
            <w:r>
              <w:rPr>
                <w:rFonts w:ascii="Times New Roman" w:eastAsia="方正仿宋_GBK" w:hAnsi="Times New Roman"/>
                <w:sz w:val="24"/>
              </w:rPr>
              <w:t>祥盛资产</w:t>
            </w:r>
            <w:proofErr w:type="gramEnd"/>
            <w:r>
              <w:rPr>
                <w:rFonts w:ascii="Times New Roman" w:eastAsia="方正仿宋_GBK" w:hAnsi="Times New Roman"/>
                <w:sz w:val="24"/>
              </w:rPr>
              <w:t>经营投资有限责任公司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新和乡村旅游度假区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hint="eastAsia"/>
                <w:sz w:val="24"/>
              </w:rPr>
              <w:t>主要</w:t>
            </w:r>
            <w:r>
              <w:rPr>
                <w:rFonts w:ascii="Times New Roman" w:eastAsia="方正仿宋_GBK" w:hAnsi="Times New Roman"/>
                <w:sz w:val="24"/>
              </w:rPr>
              <w:t>建设进场道路、停车场、路灯、场面硬化、民宿、酒店、农家乐饭店、旅游购物设施、水上飞机、水上乐园、九街十八</w:t>
            </w:r>
            <w:r>
              <w:rPr>
                <w:rFonts w:ascii="Times New Roman" w:eastAsia="方正仿宋_GBK" w:hAnsi="Times New Roman" w:hint="eastAsia"/>
                <w:sz w:val="24"/>
              </w:rPr>
              <w:t>湾</w:t>
            </w:r>
            <w:r>
              <w:rPr>
                <w:rFonts w:ascii="Times New Roman" w:eastAsia="方正仿宋_GBK" w:hAnsi="Times New Roman"/>
                <w:sz w:val="24"/>
              </w:rPr>
              <w:t>水镇、热气球、田园综合体娱乐设施、医疗救护、休闲康养设施、供电设施、旅游厕所、绿化工程、供水系统、污水处理系统。</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2019-2023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新和龙腾漂流项目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38000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高山漂流、空中漂流、原生态漂流、山道滑车、</w:t>
            </w:r>
            <w:proofErr w:type="gramStart"/>
            <w:r>
              <w:rPr>
                <w:rFonts w:ascii="Times New Roman" w:eastAsia="方正仿宋_GBK" w:hAnsi="Times New Roman"/>
                <w:sz w:val="24"/>
              </w:rPr>
              <w:t>七彩旱雪滑道</w:t>
            </w:r>
            <w:proofErr w:type="gramEnd"/>
            <w:r>
              <w:rPr>
                <w:rFonts w:ascii="Times New Roman" w:eastAsia="方正仿宋_GBK" w:hAnsi="Times New Roman"/>
                <w:sz w:val="24"/>
              </w:rPr>
              <w:t>、智能化停车中心、服务中心等。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江州区易地扶贫搬迁安置点三馆（图书馆、文化馆、博物馆）</w:t>
            </w:r>
            <w:r>
              <w:rPr>
                <w:noProof/>
                <w:sz w:val="24"/>
              </w:rPr>
              <mc:AlternateContent>
                <mc:Choice Requires="wps">
                  <w:drawing>
                    <wp:anchor distT="0" distB="0" distL="114300" distR="114300" simplePos="0" relativeHeight="251804672" behindDoc="0" locked="0" layoutInCell="1" allowOverlap="1" wp14:anchorId="0757EDE3" wp14:editId="534DC58D">
                      <wp:simplePos x="0" y="0"/>
                      <wp:positionH relativeFrom="column">
                        <wp:posOffset>-1043305</wp:posOffset>
                      </wp:positionH>
                      <wp:positionV relativeFrom="paragraph">
                        <wp:posOffset>-19685</wp:posOffset>
                      </wp:positionV>
                      <wp:extent cx="494665" cy="981075"/>
                      <wp:effectExtent l="4445" t="5080" r="15240" b="4445"/>
                      <wp:wrapNone/>
                      <wp:docPr id="16" name="文本框 16"/>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29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2.15pt;margin-top:-1.55pt;height:77.25pt;width:38.95pt;z-index:251804672;mso-width-relative:page;mso-height-relative:page;" fillcolor="#FFFFFF [3201]" filled="t" stroked="t" coordsize="21600,21600" o:gfxdata="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JYP/G1gAAAAsB&#10;AAAPAAAAAAAAAAEAIAAAADgAAABkcnMvZG93bnJldi54bWxQSwECFAAUAAAACACHTuJADeGAhUAC&#10;AAB/BAAADgAAAAAAAAABACAAAAA7AQAAZHJzL2Uyb0RvYy54bWxQSwUGAAAAAAYABgBZAQAA7QUA&#10;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29 —</w:t>
                            </w:r>
                          </w:p>
                        </w:txbxContent>
                      </v:textbox>
                    </v:shape>
                  </w:pict>
                </mc:Fallback>
              </mc:AlternateContent>
            </w:r>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主要</w:t>
            </w:r>
            <w:r>
              <w:rPr>
                <w:rFonts w:ascii="Times New Roman" w:eastAsia="方正仿宋_GBK" w:hAnsi="Times New Roman" w:hint="eastAsia"/>
                <w:sz w:val="24"/>
              </w:rPr>
              <w:t>建设</w:t>
            </w:r>
            <w:r>
              <w:rPr>
                <w:rFonts w:ascii="Times New Roman" w:eastAsia="方正仿宋_GBK" w:hAnsi="Times New Roman"/>
                <w:sz w:val="24"/>
              </w:rPr>
              <w:t>图书馆、文化馆、博物馆</w:t>
            </w:r>
            <w:r>
              <w:rPr>
                <w:rFonts w:ascii="Times New Roman" w:eastAsia="方正仿宋_GBK" w:hAnsi="Times New Roman" w:hint="eastAsia"/>
                <w:sz w:val="24"/>
              </w:rPr>
              <w:t>及相关配套设施</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崇左市江州区发展和</w:t>
            </w:r>
            <w:proofErr w:type="gramStart"/>
            <w:r>
              <w:rPr>
                <w:rFonts w:ascii="Times New Roman" w:eastAsia="方正仿宋_GBK" w:hAnsi="Times New Roman"/>
                <w:sz w:val="24"/>
              </w:rPr>
              <w:t>改革局</w:t>
            </w:r>
            <w:proofErr w:type="gramEnd"/>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158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44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过云山居</w:t>
            </w:r>
            <w:r>
              <w:rPr>
                <w:rFonts w:ascii="Times New Roman" w:eastAsia="方正仿宋_GBK" w:hAnsi="Times New Roman"/>
                <w:sz w:val="24"/>
              </w:rPr>
              <w:t>•</w:t>
            </w:r>
            <w:r>
              <w:rPr>
                <w:rFonts w:ascii="Times New Roman" w:eastAsia="方正仿宋_GBK" w:hAnsi="Times New Roman"/>
                <w:sz w:val="24"/>
              </w:rPr>
              <w:t>发呆坡民宿</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4797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hint="eastAsia"/>
                <w:sz w:val="24"/>
              </w:rPr>
              <w:t>精品</w:t>
            </w:r>
            <w:r>
              <w:rPr>
                <w:rFonts w:ascii="Times New Roman" w:eastAsia="方正仿宋_GBK" w:hAnsi="Times New Roman"/>
                <w:sz w:val="24"/>
              </w:rPr>
              <w:t>民宿</w:t>
            </w:r>
            <w:r>
              <w:rPr>
                <w:rFonts w:ascii="Times New Roman" w:eastAsia="方正仿宋_GBK" w:hAnsi="Times New Roman" w:hint="eastAsia"/>
                <w:sz w:val="24"/>
              </w:rPr>
              <w:t>群</w:t>
            </w:r>
            <w:r>
              <w:rPr>
                <w:rFonts w:ascii="Times New Roman" w:eastAsia="方正仿宋_GBK" w:hAnsi="Times New Roman"/>
                <w:sz w:val="24"/>
              </w:rPr>
              <w:t>、民宿综合楼、游泳池</w:t>
            </w:r>
            <w:r>
              <w:rPr>
                <w:rFonts w:ascii="Times New Roman" w:eastAsia="方正仿宋_GBK" w:hAnsi="Times New Roman" w:hint="eastAsia"/>
                <w:sz w:val="24"/>
              </w:rPr>
              <w:t>、休闲娱乐设施及相关旅游服务配套设施</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崇左市佳威投资发展有限公司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崇左市江州区新和镇</w:t>
            </w:r>
            <w:proofErr w:type="gramStart"/>
            <w:r>
              <w:rPr>
                <w:rFonts w:ascii="Times New Roman" w:eastAsia="方正仿宋_GBK" w:hAnsi="Times New Roman"/>
                <w:sz w:val="24"/>
              </w:rPr>
              <w:t>在野宿集</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sz w:val="24"/>
              </w:rPr>
              <w:t>5</w:t>
            </w:r>
            <w:r>
              <w:rPr>
                <w:rFonts w:ascii="Times New Roman" w:eastAsia="方正仿宋_GBK" w:hAnsi="Times New Roman"/>
                <w:sz w:val="24"/>
              </w:rPr>
              <w:t>个品牌</w:t>
            </w:r>
            <w:r>
              <w:rPr>
                <w:rFonts w:ascii="Times New Roman" w:eastAsia="方正仿宋_GBK" w:hAnsi="Times New Roman"/>
                <w:sz w:val="24"/>
              </w:rPr>
              <w:t>60</w:t>
            </w:r>
            <w:r>
              <w:rPr>
                <w:rFonts w:ascii="Times New Roman" w:eastAsia="方正仿宋_GBK" w:hAnsi="Times New Roman"/>
                <w:sz w:val="24"/>
              </w:rPr>
              <w:t>间客房，每个品牌客房建筑面积约</w:t>
            </w:r>
            <w:r>
              <w:rPr>
                <w:rFonts w:ascii="Times New Roman" w:eastAsia="方正仿宋_GBK" w:hAnsi="Times New Roman"/>
                <w:sz w:val="24"/>
              </w:rPr>
              <w:t>1200</w:t>
            </w:r>
            <w:r>
              <w:rPr>
                <w:rFonts w:ascii="Times New Roman" w:eastAsia="方正仿宋_GBK" w:hAnsi="Times New Roman" w:hint="eastAsia"/>
                <w:sz w:val="24"/>
              </w:rPr>
              <w:t>平方米</w:t>
            </w:r>
            <w:r>
              <w:rPr>
                <w:rFonts w:ascii="Times New Roman" w:eastAsia="方正仿宋_GBK" w:hAnsi="Times New Roman"/>
                <w:sz w:val="24"/>
              </w:rPr>
              <w:t>，总计</w:t>
            </w:r>
            <w:r>
              <w:rPr>
                <w:rFonts w:ascii="Times New Roman" w:eastAsia="方正仿宋_GBK" w:hAnsi="Times New Roman"/>
                <w:sz w:val="24"/>
              </w:rPr>
              <w:t>6000</w:t>
            </w:r>
            <w:r>
              <w:rPr>
                <w:rFonts w:ascii="Times New Roman" w:eastAsia="方正仿宋_GBK" w:hAnsi="Times New Roman" w:hint="eastAsia"/>
                <w:sz w:val="24"/>
              </w:rPr>
              <w:t>平方米</w:t>
            </w:r>
            <w:r>
              <w:rPr>
                <w:rFonts w:ascii="Times New Roman" w:eastAsia="方正仿宋_GBK" w:hAnsi="Times New Roman"/>
                <w:sz w:val="24"/>
              </w:rPr>
              <w:t>；同时配套一个综合服务中心，水疗</w:t>
            </w:r>
            <w:r>
              <w:rPr>
                <w:rFonts w:ascii="Times New Roman" w:eastAsia="方正仿宋_GBK" w:hAnsi="Times New Roman"/>
                <w:sz w:val="24"/>
              </w:rPr>
              <w:t>SPA</w:t>
            </w:r>
            <w:r>
              <w:rPr>
                <w:rFonts w:ascii="Times New Roman" w:eastAsia="方正仿宋_GBK" w:hAnsi="Times New Roman"/>
                <w:sz w:val="24"/>
              </w:rPr>
              <w:t>体验中心，儿童自然教育空间，两个特色餐厅，特色泳池；停车场，水上码头。</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江州区黑水河乡村旅游颐养风情湾景区建设项目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总建筑面积</w:t>
            </w:r>
            <w:r>
              <w:rPr>
                <w:rFonts w:ascii="Times New Roman" w:eastAsia="方正仿宋_GBK" w:hAnsi="Times New Roman"/>
                <w:sz w:val="24"/>
              </w:rPr>
              <w:t>2</w:t>
            </w:r>
            <w:r>
              <w:rPr>
                <w:rFonts w:ascii="Times New Roman" w:eastAsia="方正仿宋_GBK" w:hAnsi="Times New Roman" w:hint="eastAsia"/>
                <w:sz w:val="24"/>
              </w:rPr>
              <w:t>.</w:t>
            </w:r>
            <w:r>
              <w:rPr>
                <w:rFonts w:ascii="Times New Roman" w:eastAsia="方正仿宋_GBK" w:hAnsi="Times New Roman"/>
                <w:sz w:val="24"/>
              </w:rPr>
              <w:t>60</w:t>
            </w:r>
            <w:r>
              <w:rPr>
                <w:rFonts w:ascii="Times New Roman" w:eastAsia="方正仿宋_GBK" w:hAnsi="Times New Roman" w:hint="eastAsia"/>
                <w:sz w:val="24"/>
              </w:rPr>
              <w:t>万平方米。建设</w:t>
            </w:r>
            <w:r>
              <w:rPr>
                <w:rFonts w:ascii="Times New Roman" w:eastAsia="方正仿宋_GBK" w:hAnsi="Times New Roman"/>
                <w:sz w:val="24"/>
              </w:rPr>
              <w:t>3</w:t>
            </w:r>
            <w:r>
              <w:rPr>
                <w:rFonts w:ascii="Times New Roman" w:eastAsia="方正仿宋_GBK" w:hAnsi="Times New Roman"/>
                <w:sz w:val="24"/>
              </w:rPr>
              <w:t>栋公服建筑，建筑面积</w:t>
            </w:r>
            <w:r>
              <w:rPr>
                <w:rFonts w:ascii="Times New Roman" w:eastAsia="方正仿宋_GBK" w:hAnsi="Times New Roman"/>
                <w:sz w:val="24"/>
              </w:rPr>
              <w:t>3364</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hint="eastAsia"/>
                <w:sz w:val="24"/>
              </w:rPr>
              <w:t>建设</w:t>
            </w:r>
            <w:r>
              <w:rPr>
                <w:rFonts w:ascii="Times New Roman" w:eastAsia="方正仿宋_GBK" w:hAnsi="Times New Roman"/>
                <w:sz w:val="24"/>
              </w:rPr>
              <w:t>83</w:t>
            </w:r>
            <w:r>
              <w:rPr>
                <w:rFonts w:ascii="Times New Roman" w:eastAsia="方正仿宋_GBK" w:hAnsi="Times New Roman"/>
                <w:sz w:val="24"/>
              </w:rPr>
              <w:t>栋商业建筑，建筑面积</w:t>
            </w:r>
            <w:r>
              <w:rPr>
                <w:rFonts w:ascii="Times New Roman" w:eastAsia="方正仿宋_GBK" w:hAnsi="Times New Roman"/>
                <w:sz w:val="24"/>
              </w:rPr>
              <w:t>2252.32</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hint="eastAsia"/>
                <w:sz w:val="24"/>
              </w:rPr>
              <w:t>1</w:t>
            </w:r>
            <w:r>
              <w:rPr>
                <w:rFonts w:ascii="Times New Roman" w:eastAsia="方正仿宋_GBK" w:hAnsi="Times New Roman" w:hint="eastAsia"/>
                <w:sz w:val="24"/>
              </w:rPr>
              <w:t>座</w:t>
            </w:r>
            <w:r>
              <w:rPr>
                <w:rFonts w:ascii="Times New Roman" w:eastAsia="方正仿宋_GBK" w:hAnsi="Times New Roman"/>
                <w:sz w:val="24"/>
              </w:rPr>
              <w:t>旅游厕所，建筑面积</w:t>
            </w:r>
            <w:r>
              <w:rPr>
                <w:rFonts w:ascii="Times New Roman" w:eastAsia="方正仿宋_GBK" w:hAnsi="Times New Roman"/>
                <w:sz w:val="24"/>
              </w:rPr>
              <w:t>128.7</w:t>
            </w:r>
            <w:r>
              <w:rPr>
                <w:rFonts w:ascii="Times New Roman" w:eastAsia="方正仿宋_GBK" w:hAnsi="Times New Roman" w:hint="eastAsia"/>
                <w:sz w:val="24"/>
              </w:rPr>
              <w:t>0</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崇左市兴合投资开发有限责任公司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b/>
                <w:bCs/>
                <w:sz w:val="24"/>
              </w:rPr>
              <w:t>（三）预备（</w:t>
            </w:r>
            <w:r>
              <w:rPr>
                <w:rFonts w:ascii="Times New Roman" w:eastAsia="方正仿宋_GBK" w:hAnsi="Times New Roman"/>
                <w:b/>
                <w:bCs/>
                <w:sz w:val="24"/>
              </w:rPr>
              <w:t>2</w:t>
            </w:r>
            <w:r>
              <w:rPr>
                <w:rFonts w:ascii="Times New Roman" w:eastAsia="方正仿宋_GBK" w:hAnsi="Times New Roman" w:hint="eastAsia"/>
                <w:b/>
                <w:bCs/>
                <w:sz w:val="24"/>
              </w:rPr>
              <w:t>7</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80</w:t>
            </w:r>
            <w:r>
              <w:rPr>
                <w:rFonts w:ascii="Times New Roman" w:eastAsia="方正仿宋_GBK" w:hAnsi="Times New Roman"/>
                <w:sz w:val="24"/>
              </w:rPr>
              <w:t>0700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232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九岸岛美丽</w:t>
            </w:r>
            <w:proofErr w:type="gramEnd"/>
            <w:r>
              <w:rPr>
                <w:rFonts w:ascii="Times New Roman" w:eastAsia="方正仿宋_GBK" w:hAnsi="Times New Roman"/>
                <w:sz w:val="24"/>
              </w:rPr>
              <w:t>乡村影视文化体验示范园项目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江州区、扶绥县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项目用地</w:t>
            </w:r>
            <w:r>
              <w:rPr>
                <w:rFonts w:ascii="Times New Roman" w:eastAsia="方正仿宋_GBK" w:hAnsi="Times New Roman"/>
                <w:sz w:val="24"/>
              </w:rPr>
              <w:t>1300</w:t>
            </w:r>
            <w:r>
              <w:rPr>
                <w:rFonts w:ascii="Times New Roman" w:eastAsia="方正仿宋_GBK" w:hAnsi="Times New Roman"/>
                <w:sz w:val="24"/>
              </w:rPr>
              <w:t>亩，主要建设三大功能区：国际影视文化体验与休闲娱乐区、</w:t>
            </w:r>
            <w:proofErr w:type="gramStart"/>
            <w:r>
              <w:rPr>
                <w:rFonts w:ascii="Times New Roman" w:eastAsia="方正仿宋_GBK" w:hAnsi="Times New Roman"/>
                <w:sz w:val="24"/>
              </w:rPr>
              <w:t>研</w:t>
            </w:r>
            <w:proofErr w:type="gramEnd"/>
            <w:r>
              <w:rPr>
                <w:rFonts w:ascii="Times New Roman" w:eastAsia="方正仿宋_GBK" w:hAnsi="Times New Roman"/>
                <w:sz w:val="24"/>
              </w:rPr>
              <w:t>学与康养体验区、生态种植与现代农业观光体验区。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凯丰奇（北京）文化科技有限公司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崇左市招商投资促进局、崇左市文化和旅游局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大新高端民宿、田园</w:t>
            </w:r>
            <w:proofErr w:type="gramStart"/>
            <w:r>
              <w:rPr>
                <w:rFonts w:ascii="Times New Roman" w:eastAsia="方正仿宋_GBK" w:hAnsi="Times New Roman"/>
                <w:sz w:val="24"/>
              </w:rPr>
              <w:t>宿集项目</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用地面积</w:t>
            </w:r>
            <w:r>
              <w:rPr>
                <w:rFonts w:ascii="Times New Roman" w:eastAsia="方正仿宋_GBK" w:hAnsi="Times New Roman" w:hint="eastAsia"/>
                <w:sz w:val="24"/>
              </w:rPr>
              <w:t>49.5</w:t>
            </w:r>
            <w:r>
              <w:rPr>
                <w:rFonts w:ascii="Times New Roman" w:eastAsia="方正仿宋_GBK" w:hAnsi="Times New Roman" w:hint="eastAsia"/>
                <w:sz w:val="24"/>
              </w:rPr>
              <w:t>亩</w:t>
            </w:r>
            <w:r>
              <w:rPr>
                <w:rFonts w:ascii="Times New Roman" w:eastAsia="方正仿宋_GBK" w:hAnsi="Times New Roman"/>
                <w:sz w:val="24"/>
              </w:rPr>
              <w:t>，包括民宿客房、泳池、餐厅、酒吧、健身瑜伽馆、</w:t>
            </w:r>
            <w:r>
              <w:rPr>
                <w:rFonts w:ascii="Times New Roman" w:eastAsia="方正仿宋_GBK" w:hAnsi="Times New Roman"/>
                <w:sz w:val="24"/>
              </w:rPr>
              <w:t>SPA</w:t>
            </w:r>
            <w:r>
              <w:rPr>
                <w:rFonts w:ascii="Times New Roman" w:eastAsia="方正仿宋_GBK" w:hAnsi="Times New Roman"/>
                <w:sz w:val="24"/>
              </w:rPr>
              <w:t>馆、艺术接待中心、剧场、图书馆等，打造多功能高端民宿群。</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广西大新德</w:t>
            </w:r>
            <w:proofErr w:type="gramStart"/>
            <w:r>
              <w:rPr>
                <w:rFonts w:ascii="Times New Roman" w:eastAsia="方正仿宋_GBK" w:hAnsi="Times New Roman"/>
                <w:sz w:val="24"/>
              </w:rPr>
              <w:t>怡天境旅游</w:t>
            </w:r>
            <w:proofErr w:type="gramEnd"/>
            <w:r>
              <w:rPr>
                <w:rFonts w:ascii="Times New Roman" w:eastAsia="方正仿宋_GBK" w:hAnsi="Times New Roman"/>
                <w:sz w:val="24"/>
              </w:rPr>
              <w:t>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164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影视拍摄基地（一期）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建设影视城</w:t>
            </w:r>
            <w:r>
              <w:rPr>
                <w:rFonts w:ascii="Times New Roman" w:eastAsia="方正仿宋_GBK" w:hAnsi="Times New Roman" w:hint="eastAsia"/>
                <w:sz w:val="24"/>
              </w:rPr>
              <w:t>以及</w:t>
            </w:r>
            <w:r>
              <w:rPr>
                <w:rFonts w:ascii="Times New Roman" w:eastAsia="方正仿宋_GBK" w:hAnsi="Times New Roman"/>
                <w:sz w:val="24"/>
              </w:rPr>
              <w:t>影视协拍、多类型沉浸式互动娱乐、酒店餐饮商业</w:t>
            </w:r>
            <w:r>
              <w:rPr>
                <w:rFonts w:ascii="Times New Roman" w:eastAsia="方正仿宋_GBK" w:hAnsi="Times New Roman" w:hint="eastAsia"/>
                <w:sz w:val="24"/>
              </w:rPr>
              <w:t>设施</w:t>
            </w:r>
            <w:r>
              <w:rPr>
                <w:rFonts w:ascii="Times New Roman" w:eastAsia="方正仿宋_GBK" w:hAnsi="Times New Roman"/>
                <w:sz w:val="24"/>
              </w:rPr>
              <w:t>等</w:t>
            </w:r>
            <w:r>
              <w:rPr>
                <w:rFonts w:ascii="Times New Roman" w:eastAsia="方正仿宋_GBK" w:hAnsi="Times New Roman" w:hint="eastAsia"/>
                <w:sz w:val="24"/>
              </w:rPr>
              <w:t>项目，</w:t>
            </w:r>
            <w:r>
              <w:rPr>
                <w:rFonts w:ascii="Times New Roman" w:eastAsia="方正仿宋_GBK" w:hAnsi="Times New Roman"/>
                <w:sz w:val="24"/>
              </w:rPr>
              <w:t>打造影视基地</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广西凡世通文化旅游开发有限公司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176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峒</w:t>
            </w:r>
            <w:proofErr w:type="gramEnd"/>
            <w:r>
              <w:rPr>
                <w:rFonts w:ascii="Times New Roman" w:eastAsia="方正仿宋_GBK" w:hAnsi="Times New Roman"/>
                <w:sz w:val="24"/>
              </w:rPr>
              <w:t>那</w:t>
            </w:r>
            <w:r>
              <w:rPr>
                <w:rFonts w:ascii="Times New Roman" w:eastAsia="方正仿宋_GBK" w:hAnsi="Times New Roman"/>
                <w:sz w:val="24"/>
              </w:rPr>
              <w:t>·</w:t>
            </w:r>
            <w:r>
              <w:rPr>
                <w:rFonts w:ascii="Times New Roman" w:eastAsia="方正仿宋_GBK" w:hAnsi="Times New Roman"/>
                <w:sz w:val="24"/>
              </w:rPr>
              <w:t>屿湾生态人文度假区项目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w:t>
            </w:r>
            <w:proofErr w:type="gramStart"/>
            <w:r>
              <w:rPr>
                <w:rFonts w:ascii="Times New Roman" w:eastAsia="方正仿宋_GBK" w:hAnsi="Times New Roman"/>
                <w:sz w:val="24"/>
              </w:rPr>
              <w:t>安平仙河游览区</w:t>
            </w:r>
            <w:proofErr w:type="gramEnd"/>
            <w:r>
              <w:rPr>
                <w:rFonts w:ascii="Times New Roman" w:eastAsia="方正仿宋_GBK" w:hAnsi="Times New Roman"/>
                <w:sz w:val="24"/>
              </w:rPr>
              <w:t>及极限运动区、那兰屿</w:t>
            </w:r>
            <w:r>
              <w:rPr>
                <w:rFonts w:ascii="Times New Roman" w:eastAsia="方正仿宋_GBK" w:hAnsi="Times New Roman"/>
                <w:sz w:val="24"/>
              </w:rPr>
              <w:t>·</w:t>
            </w:r>
            <w:proofErr w:type="gramStart"/>
            <w:r>
              <w:rPr>
                <w:rFonts w:ascii="Times New Roman" w:eastAsia="方正仿宋_GBK" w:hAnsi="Times New Roman"/>
                <w:sz w:val="24"/>
              </w:rPr>
              <w:t>拙雅酒店酒旅</w:t>
            </w:r>
            <w:proofErr w:type="gramEnd"/>
            <w:r>
              <w:rPr>
                <w:rFonts w:ascii="Times New Roman" w:eastAsia="方正仿宋_GBK" w:hAnsi="Times New Roman"/>
                <w:sz w:val="24"/>
              </w:rPr>
              <w:t>度假区、</w:t>
            </w:r>
            <w:proofErr w:type="gramStart"/>
            <w:r>
              <w:rPr>
                <w:rFonts w:ascii="Times New Roman" w:eastAsia="方正仿宋_GBK" w:hAnsi="Times New Roman"/>
                <w:sz w:val="24"/>
              </w:rPr>
              <w:t>峒</w:t>
            </w:r>
            <w:proofErr w:type="gramEnd"/>
            <w:r>
              <w:rPr>
                <w:rFonts w:ascii="Times New Roman" w:eastAsia="方正仿宋_GBK" w:hAnsi="Times New Roman"/>
                <w:sz w:val="24"/>
              </w:rPr>
              <w:t>那戏水湾、巴拉塞尔康旅疗愈区、科普宣教区、</w:t>
            </w:r>
            <w:proofErr w:type="gramStart"/>
            <w:r>
              <w:rPr>
                <w:rFonts w:ascii="Times New Roman" w:eastAsia="方正仿宋_GBK" w:hAnsi="Times New Roman"/>
                <w:sz w:val="24"/>
              </w:rPr>
              <w:t>峒</w:t>
            </w:r>
            <w:proofErr w:type="gramEnd"/>
            <w:r>
              <w:rPr>
                <w:rFonts w:ascii="Times New Roman" w:eastAsia="方正仿宋_GBK" w:hAnsi="Times New Roman"/>
                <w:sz w:val="24"/>
              </w:rPr>
              <w:t>那达创意农场区、安平土州水城古村落及</w:t>
            </w:r>
            <w:proofErr w:type="gramStart"/>
            <w:r>
              <w:rPr>
                <w:rFonts w:ascii="Times New Roman" w:eastAsia="方正仿宋_GBK" w:hAnsi="Times New Roman"/>
                <w:sz w:val="24"/>
              </w:rPr>
              <w:t>壮医疗</w:t>
            </w:r>
            <w:proofErr w:type="gramEnd"/>
            <w:r>
              <w:rPr>
                <w:rFonts w:ascii="Times New Roman" w:eastAsia="方正仿宋_GBK" w:hAnsi="Times New Roman"/>
                <w:sz w:val="24"/>
              </w:rPr>
              <w:t>养社区、</w:t>
            </w:r>
            <w:proofErr w:type="gramStart"/>
            <w:r>
              <w:rPr>
                <w:rFonts w:ascii="Times New Roman" w:eastAsia="方正仿宋_GBK" w:hAnsi="Times New Roman"/>
                <w:sz w:val="24"/>
              </w:rPr>
              <w:t>伏那花</w:t>
            </w:r>
            <w:proofErr w:type="gramEnd"/>
            <w:r>
              <w:rPr>
                <w:rFonts w:ascii="Times New Roman" w:eastAsia="方正仿宋_GBK" w:hAnsi="Times New Roman"/>
                <w:sz w:val="24"/>
              </w:rPr>
              <w:t>溪奇石花海游览区、精灵花园观赏区、自然</w:t>
            </w:r>
            <w:proofErr w:type="gramStart"/>
            <w:r>
              <w:rPr>
                <w:rFonts w:ascii="Times New Roman" w:eastAsia="方正仿宋_GBK" w:hAnsi="Times New Roman"/>
                <w:sz w:val="24"/>
              </w:rPr>
              <w:t>研</w:t>
            </w:r>
            <w:proofErr w:type="gramEnd"/>
            <w:r>
              <w:rPr>
                <w:rFonts w:ascii="Times New Roman" w:eastAsia="方正仿宋_GBK" w:hAnsi="Times New Roman"/>
                <w:sz w:val="24"/>
              </w:rPr>
              <w:t>学中心、生态永续中心、自然创意天地等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广西森淼生态旅游开发有限公司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148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大新县中柬艺术酒店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总占地面积约</w:t>
            </w:r>
            <w:r>
              <w:rPr>
                <w:rFonts w:ascii="Times New Roman" w:eastAsia="方正仿宋_GBK" w:hAnsi="Times New Roman"/>
                <w:sz w:val="24"/>
              </w:rPr>
              <w:t>300</w:t>
            </w:r>
            <w:r>
              <w:rPr>
                <w:rFonts w:ascii="Times New Roman" w:eastAsia="方正仿宋_GBK" w:hAnsi="Times New Roman"/>
                <w:sz w:val="24"/>
              </w:rPr>
              <w:t>亩，建设精品酒店集群、艺术展示空间、配套餐饮商业等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大新先行文化旅游有限公司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w:t>
            </w:r>
            <w:r>
              <w:rPr>
                <w:noProof/>
                <w:sz w:val="24"/>
              </w:rPr>
              <mc:AlternateContent>
                <mc:Choice Requires="wps">
                  <w:drawing>
                    <wp:anchor distT="0" distB="0" distL="114300" distR="114300" simplePos="0" relativeHeight="251841536" behindDoc="0" locked="0" layoutInCell="1" allowOverlap="1" wp14:anchorId="69A092E1" wp14:editId="502FA7B7">
                      <wp:simplePos x="0" y="0"/>
                      <wp:positionH relativeFrom="column">
                        <wp:posOffset>-696595</wp:posOffset>
                      </wp:positionH>
                      <wp:positionV relativeFrom="paragraph">
                        <wp:posOffset>-119380</wp:posOffset>
                      </wp:positionV>
                      <wp:extent cx="494665" cy="981075"/>
                      <wp:effectExtent l="4445" t="5080" r="15240" b="4445"/>
                      <wp:wrapNone/>
                      <wp:docPr id="17" name="文本框 17"/>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31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9.4pt;height:77.25pt;width:38.95pt;z-index:251841536;mso-width-relative:page;mso-height-relative:page;" fillcolor="#FFFFFF [3201]" filled="t" stroked="t" coordsize="21600,21600" o:gfxdata="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amSON9cAAAAM&#10;AQAADwAAAAAAAAABACAAAAA4AAAAZHJzL2Rvd25yZXYueG1sUEsBAhQAFAAAAAgAh07iQJf9Tg5A&#10;AgAAfwQAAA4AAAAAAAAAAQAgAAAAPAEAAGRycy9lMm9Eb2MueG1sUEsFBgAAAAAGAAYAWQEAAO4F&#10;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31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明</w:t>
            </w:r>
            <w:proofErr w:type="gramStart"/>
            <w:r>
              <w:rPr>
                <w:rFonts w:ascii="Times New Roman" w:eastAsia="方正仿宋_GBK" w:hAnsi="Times New Roman"/>
                <w:sz w:val="24"/>
              </w:rPr>
              <w:t>仕</w:t>
            </w:r>
            <w:proofErr w:type="gramEnd"/>
            <w:r>
              <w:rPr>
                <w:rFonts w:ascii="Times New Roman" w:eastAsia="方正仿宋_GBK" w:hAnsi="Times New Roman"/>
                <w:sz w:val="24"/>
              </w:rPr>
              <w:t>非遗世家项目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w:t>
            </w:r>
            <w:r>
              <w:rPr>
                <w:rFonts w:ascii="Times New Roman" w:eastAsia="方正仿宋_GBK" w:hAnsi="Times New Roman"/>
                <w:sz w:val="24"/>
              </w:rPr>
              <w:t>建设骆越古村落、民族特色高端旅游民宿、休闲农业种植体验区、农耕文化体验区、古法红糖制作体验坊、</w:t>
            </w:r>
            <w:proofErr w:type="gramStart"/>
            <w:r>
              <w:rPr>
                <w:rFonts w:ascii="Times New Roman" w:eastAsia="方正仿宋_GBK" w:hAnsi="Times New Roman"/>
                <w:sz w:val="24"/>
              </w:rPr>
              <w:t>糖波酒蒸</w:t>
            </w:r>
            <w:proofErr w:type="gramEnd"/>
            <w:r>
              <w:rPr>
                <w:rFonts w:ascii="Times New Roman" w:eastAsia="方正仿宋_GBK" w:hAnsi="Times New Roman"/>
                <w:sz w:val="24"/>
              </w:rPr>
              <w:t>酿酒庄、非</w:t>
            </w:r>
            <w:proofErr w:type="gramStart"/>
            <w:r>
              <w:rPr>
                <w:rFonts w:ascii="Times New Roman" w:eastAsia="方正仿宋_GBK" w:hAnsi="Times New Roman"/>
                <w:sz w:val="24"/>
              </w:rPr>
              <w:t>遗展示</w:t>
            </w:r>
            <w:proofErr w:type="gramEnd"/>
            <w:r>
              <w:rPr>
                <w:rFonts w:ascii="Times New Roman" w:eastAsia="方正仿宋_GBK" w:hAnsi="Times New Roman"/>
                <w:sz w:val="24"/>
              </w:rPr>
              <w:t>区、千亩荷花观赏园、骑行风情道、换乘停车场、旅游厕所。</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pacing w:val="-20"/>
                <w:sz w:val="24"/>
              </w:rPr>
              <w:t>广西德天旅游发展集团有限公司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慕思酒店</w:t>
            </w:r>
            <w:proofErr w:type="gramEnd"/>
            <w:r>
              <w:rPr>
                <w:rFonts w:ascii="Times New Roman" w:eastAsia="方正仿宋_GBK" w:hAnsi="Times New Roman"/>
                <w:sz w:val="24"/>
              </w:rPr>
              <w:t>度假村项目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建设酒店度假村及其配套设施。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东莞市慕腾投资有限公司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大新县人民政府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天等县文化艺术中心项目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numPr>
                <w:ilvl w:val="0"/>
                <w:numId w:val="3"/>
              </w:num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群众艺术培训基地、管理用房、辅助用房，</w:t>
            </w:r>
            <w:r>
              <w:rPr>
                <w:rFonts w:ascii="Times New Roman" w:eastAsia="方正仿宋_GBK" w:hAnsi="Times New Roman" w:hint="eastAsia"/>
                <w:sz w:val="24"/>
              </w:rPr>
              <w:t>总</w:t>
            </w:r>
            <w:r>
              <w:rPr>
                <w:rFonts w:ascii="Times New Roman" w:eastAsia="方正仿宋_GBK" w:hAnsi="Times New Roman"/>
                <w:sz w:val="24"/>
              </w:rPr>
              <w:t>投资</w:t>
            </w:r>
            <w:r>
              <w:rPr>
                <w:rFonts w:ascii="Times New Roman" w:eastAsia="方正仿宋_GBK" w:hAnsi="Times New Roman"/>
                <w:sz w:val="24"/>
              </w:rPr>
              <w:t>4000</w:t>
            </w:r>
            <w:r>
              <w:rPr>
                <w:rFonts w:ascii="Times New Roman" w:eastAsia="方正仿宋_GBK" w:hAnsi="Times New Roman"/>
                <w:sz w:val="24"/>
              </w:rPr>
              <w:t>万元</w:t>
            </w:r>
            <w:r>
              <w:rPr>
                <w:rFonts w:ascii="Times New Roman" w:eastAsia="方正仿宋_GBK" w:hAnsi="Times New Roman" w:hint="eastAsia"/>
                <w:sz w:val="24"/>
              </w:rPr>
              <w:t>。</w:t>
            </w:r>
            <w:r>
              <w:rPr>
                <w:rFonts w:ascii="Times New Roman" w:eastAsia="方正仿宋_GBK" w:hAnsi="Times New Roman" w:hint="eastAsia"/>
                <w:sz w:val="24"/>
              </w:rPr>
              <w:t xml:space="preserve">2. </w:t>
            </w:r>
            <w:r>
              <w:rPr>
                <w:rFonts w:ascii="Times New Roman" w:eastAsia="方正仿宋_GBK" w:hAnsi="Times New Roman" w:hint="eastAsia"/>
                <w:sz w:val="24"/>
              </w:rPr>
              <w:t>建设一座</w:t>
            </w:r>
            <w:r>
              <w:rPr>
                <w:rFonts w:ascii="Times New Roman" w:eastAsia="方正仿宋_GBK" w:hAnsi="Times New Roman"/>
                <w:sz w:val="24"/>
              </w:rPr>
              <w:t>800</w:t>
            </w:r>
            <w:r>
              <w:rPr>
                <w:rFonts w:ascii="Times New Roman" w:eastAsia="方正仿宋_GBK" w:hAnsi="Times New Roman"/>
                <w:sz w:val="24"/>
              </w:rPr>
              <w:t>个座位的剧场</w:t>
            </w:r>
            <w:r>
              <w:rPr>
                <w:rFonts w:ascii="Times New Roman" w:eastAsia="方正仿宋_GBK" w:hAnsi="Times New Roman" w:hint="eastAsia"/>
                <w:sz w:val="24"/>
              </w:rPr>
              <w:t>，</w:t>
            </w:r>
            <w:r>
              <w:rPr>
                <w:rFonts w:ascii="Times New Roman" w:eastAsia="方正仿宋_GBK" w:hAnsi="Times New Roman"/>
                <w:sz w:val="24"/>
              </w:rPr>
              <w:t>占地面积</w:t>
            </w:r>
            <w:r>
              <w:rPr>
                <w:rFonts w:ascii="Times New Roman" w:eastAsia="方正仿宋_GBK" w:hAnsi="Times New Roman"/>
                <w:sz w:val="24"/>
              </w:rPr>
              <w:t>3000</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6000</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hint="eastAsia"/>
                <w:sz w:val="24"/>
              </w:rPr>
              <w:t>总</w:t>
            </w:r>
            <w:r>
              <w:rPr>
                <w:rFonts w:ascii="Times New Roman" w:eastAsia="方正仿宋_GBK" w:hAnsi="Times New Roman"/>
                <w:sz w:val="24"/>
              </w:rPr>
              <w:t>投资</w:t>
            </w:r>
            <w:r>
              <w:rPr>
                <w:rFonts w:ascii="Times New Roman" w:eastAsia="方正仿宋_GBK" w:hAnsi="Times New Roman"/>
                <w:sz w:val="24"/>
              </w:rPr>
              <w:t>4000</w:t>
            </w:r>
            <w:r>
              <w:rPr>
                <w:rFonts w:ascii="Times New Roman" w:eastAsia="方正仿宋_GBK" w:hAnsi="Times New Roman"/>
                <w:sz w:val="24"/>
              </w:rPr>
              <w:t>万元</w:t>
            </w:r>
            <w:r>
              <w:rPr>
                <w:rFonts w:ascii="Times New Roman" w:eastAsia="方正仿宋_GBK" w:hAnsi="Times New Roman" w:hint="eastAsia"/>
                <w:sz w:val="24"/>
              </w:rPr>
              <w:t>。</w:t>
            </w:r>
            <w:r>
              <w:rPr>
                <w:rFonts w:ascii="Times New Roman" w:eastAsia="方正仿宋_GBK" w:hAnsi="Times New Roman" w:hint="eastAsia"/>
                <w:sz w:val="24"/>
              </w:rPr>
              <w:t xml:space="preserve">3. </w:t>
            </w:r>
            <w:r>
              <w:rPr>
                <w:rFonts w:ascii="Times New Roman" w:eastAsia="方正仿宋_GBK" w:hAnsi="Times New Roman" w:hint="eastAsia"/>
                <w:sz w:val="24"/>
              </w:rPr>
              <w:t>建设</w:t>
            </w:r>
            <w:r>
              <w:rPr>
                <w:rFonts w:ascii="Times New Roman" w:eastAsia="方正仿宋_GBK" w:hAnsi="Times New Roman"/>
                <w:sz w:val="24"/>
              </w:rPr>
              <w:t>综合性保护传承中心，总建筑面积</w:t>
            </w:r>
            <w:r>
              <w:rPr>
                <w:rFonts w:ascii="Times New Roman" w:eastAsia="方正仿宋_GBK" w:hAnsi="Times New Roman"/>
                <w:sz w:val="24"/>
              </w:rPr>
              <w:t>8000</w:t>
            </w:r>
            <w:r>
              <w:rPr>
                <w:rFonts w:ascii="Times New Roman" w:eastAsia="方正仿宋_GBK" w:hAnsi="Times New Roman" w:hint="eastAsia"/>
                <w:sz w:val="24"/>
              </w:rPr>
              <w:t>平方米，包括</w:t>
            </w:r>
            <w:r>
              <w:rPr>
                <w:rFonts w:ascii="Times New Roman" w:eastAsia="方正仿宋_GBK" w:hAnsi="Times New Roman"/>
                <w:sz w:val="24"/>
              </w:rPr>
              <w:t>排练大厅、非遗传习所、展示馆等，</w:t>
            </w:r>
            <w:r>
              <w:rPr>
                <w:rFonts w:ascii="Times New Roman" w:eastAsia="方正仿宋_GBK" w:hAnsi="Times New Roman" w:hint="eastAsia"/>
                <w:sz w:val="24"/>
              </w:rPr>
              <w:t>总</w:t>
            </w:r>
            <w:r>
              <w:rPr>
                <w:rFonts w:ascii="Times New Roman" w:eastAsia="方正仿宋_GBK" w:hAnsi="Times New Roman"/>
                <w:sz w:val="24"/>
              </w:rPr>
              <w:t>投资</w:t>
            </w:r>
            <w:r>
              <w:rPr>
                <w:rFonts w:ascii="Times New Roman" w:eastAsia="方正仿宋_GBK" w:hAnsi="Times New Roman"/>
                <w:sz w:val="24"/>
              </w:rPr>
              <w:t>4000</w:t>
            </w:r>
            <w:r>
              <w:rPr>
                <w:rFonts w:ascii="Times New Roman" w:eastAsia="方正仿宋_GBK" w:hAnsi="Times New Roman"/>
                <w:sz w:val="24"/>
              </w:rPr>
              <w:t>万元。</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天等县文旅人才培训孵化基地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8200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建设教学用房、生活用房、图书信息中心、后勤及附属用房、学员运动场地。总用地面积</w:t>
            </w:r>
            <w:r>
              <w:rPr>
                <w:rFonts w:ascii="Times New Roman" w:eastAsia="方正仿宋_GBK" w:hAnsi="Times New Roman"/>
                <w:sz w:val="24"/>
              </w:rPr>
              <w:t>22645.76</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19675.18</w:t>
            </w:r>
            <w:r>
              <w:rPr>
                <w:rFonts w:ascii="Times New Roman" w:eastAsia="方正仿宋_GBK" w:hAnsi="Times New Roman" w:hint="eastAsia"/>
                <w:sz w:val="24"/>
              </w:rPr>
              <w:t>平方米</w:t>
            </w:r>
            <w:r>
              <w:rPr>
                <w:rFonts w:ascii="Times New Roman" w:eastAsia="方正仿宋_GBK" w:hAnsi="Times New Roman"/>
                <w:sz w:val="24"/>
              </w:rPr>
              <w:t>，地上建筑面积</w:t>
            </w:r>
            <w:r>
              <w:rPr>
                <w:rFonts w:ascii="Times New Roman" w:eastAsia="方正仿宋_GBK" w:hAnsi="Times New Roman"/>
                <w:sz w:val="24"/>
              </w:rPr>
              <w:t>17506.09</w:t>
            </w:r>
            <w:r>
              <w:rPr>
                <w:rFonts w:ascii="Times New Roman" w:eastAsia="方正仿宋_GBK" w:hAnsi="Times New Roman" w:hint="eastAsia"/>
                <w:sz w:val="24"/>
              </w:rPr>
              <w:t>平方米</w:t>
            </w:r>
            <w:r>
              <w:rPr>
                <w:rFonts w:ascii="Times New Roman" w:eastAsia="方正仿宋_GBK" w:hAnsi="Times New Roman"/>
                <w:sz w:val="24"/>
              </w:rPr>
              <w:t>，地下建筑面积</w:t>
            </w:r>
            <w:r>
              <w:rPr>
                <w:rFonts w:ascii="Times New Roman" w:eastAsia="方正仿宋_GBK" w:hAnsi="Times New Roman"/>
                <w:sz w:val="24"/>
              </w:rPr>
              <w:t>2169.09</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天等县天顺公司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天等县人民政府</w:t>
            </w:r>
          </w:p>
        </w:tc>
      </w:tr>
      <w:tr w:rsidR="007925A7">
        <w:trPr>
          <w:trHeight w:val="132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宁明县花山乡村振兴暨乡村旅游示范带项目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建设骆越古村落、民族特色高端旅游民宿、休闲农业种植体验区、农耕文化体验区、古法红糖制作体验坊、</w:t>
            </w:r>
            <w:proofErr w:type="gramStart"/>
            <w:r>
              <w:rPr>
                <w:rFonts w:ascii="Times New Roman" w:eastAsia="方正仿宋_GBK" w:hAnsi="Times New Roman"/>
                <w:sz w:val="24"/>
              </w:rPr>
              <w:t>糖波酒蒸</w:t>
            </w:r>
            <w:proofErr w:type="gramEnd"/>
            <w:r>
              <w:rPr>
                <w:rFonts w:ascii="Times New Roman" w:eastAsia="方正仿宋_GBK" w:hAnsi="Times New Roman"/>
                <w:sz w:val="24"/>
              </w:rPr>
              <w:t>酿酒庄、非</w:t>
            </w:r>
            <w:proofErr w:type="gramStart"/>
            <w:r>
              <w:rPr>
                <w:rFonts w:ascii="Times New Roman" w:eastAsia="方正仿宋_GBK" w:hAnsi="Times New Roman"/>
                <w:sz w:val="24"/>
              </w:rPr>
              <w:t>遗展示</w:t>
            </w:r>
            <w:proofErr w:type="gramEnd"/>
            <w:r>
              <w:rPr>
                <w:rFonts w:ascii="Times New Roman" w:eastAsia="方正仿宋_GBK" w:hAnsi="Times New Roman"/>
                <w:sz w:val="24"/>
              </w:rPr>
              <w:t>区、千亩荷花观赏园、骑行风情道、换乘停车场、旅游厕所。</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宁明县发展和</w:t>
            </w:r>
            <w:proofErr w:type="gramStart"/>
            <w:r>
              <w:rPr>
                <w:rFonts w:ascii="Times New Roman" w:eastAsia="方正仿宋_GBK" w:hAnsi="Times New Roman"/>
                <w:sz w:val="24"/>
              </w:rPr>
              <w:t>改革局</w:t>
            </w:r>
            <w:proofErr w:type="gramEnd"/>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165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东盟国家文化展示交易产业园建设项目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29700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80</w:t>
            </w:r>
            <w:r>
              <w:rPr>
                <w:rFonts w:ascii="Times New Roman" w:eastAsia="方正仿宋_GBK" w:hAnsi="Times New Roman"/>
                <w:sz w:val="24"/>
              </w:rPr>
              <w:t>亩</w:t>
            </w:r>
            <w:r>
              <w:rPr>
                <w:rFonts w:ascii="Times New Roman" w:eastAsia="方正仿宋_GBK" w:hAnsi="Times New Roman" w:hint="eastAsia"/>
                <w:sz w:val="24"/>
              </w:rPr>
              <w:t>，</w:t>
            </w:r>
            <w:r>
              <w:rPr>
                <w:rFonts w:ascii="Times New Roman" w:eastAsia="方正仿宋_GBK" w:hAnsi="Times New Roman"/>
                <w:sz w:val="24"/>
              </w:rPr>
              <w:t>主要建设宁明县东盟文化旅游产品交易中心、旅游综合服务中心、花山大剧院、大门、停车场及道路。</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164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宁明县全民健身中心建设项目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sz w:val="24"/>
              </w:rPr>
              <w:t>1</w:t>
            </w:r>
            <w:r>
              <w:rPr>
                <w:rFonts w:ascii="Times New Roman" w:eastAsia="方正仿宋_GBK" w:hAnsi="Times New Roman"/>
                <w:sz w:val="24"/>
              </w:rPr>
              <w:t>栋</w:t>
            </w:r>
            <w:r>
              <w:rPr>
                <w:rFonts w:ascii="Times New Roman" w:eastAsia="方正仿宋_GBK" w:hAnsi="Times New Roman"/>
                <w:sz w:val="24"/>
              </w:rPr>
              <w:t>5</w:t>
            </w:r>
            <w:r>
              <w:rPr>
                <w:rFonts w:ascii="Times New Roman" w:eastAsia="方正仿宋_GBK" w:hAnsi="Times New Roman"/>
                <w:sz w:val="24"/>
              </w:rPr>
              <w:t>层综合大楼，总</w:t>
            </w:r>
            <w:r>
              <w:rPr>
                <w:rFonts w:ascii="Times New Roman" w:eastAsia="方正仿宋_GBK" w:hAnsi="Times New Roman" w:hint="eastAsia"/>
                <w:sz w:val="24"/>
              </w:rPr>
              <w:t>建筑</w:t>
            </w:r>
            <w:r>
              <w:rPr>
                <w:rFonts w:ascii="Times New Roman" w:eastAsia="方正仿宋_GBK" w:hAnsi="Times New Roman"/>
                <w:sz w:val="24"/>
              </w:rPr>
              <w:t>面积</w:t>
            </w:r>
            <w:r>
              <w:rPr>
                <w:rFonts w:ascii="Times New Roman" w:eastAsia="方正仿宋_GBK" w:hAnsi="Times New Roman"/>
                <w:sz w:val="24"/>
              </w:rPr>
              <w:t>9000</w:t>
            </w:r>
            <w:r>
              <w:rPr>
                <w:rFonts w:ascii="Times New Roman" w:eastAsia="方正仿宋_GBK" w:hAnsi="Times New Roman" w:hint="eastAsia"/>
                <w:sz w:val="24"/>
              </w:rPr>
              <w:t>平方米</w:t>
            </w:r>
            <w:r>
              <w:rPr>
                <w:rFonts w:ascii="Times New Roman" w:eastAsia="方正仿宋_GBK" w:hAnsi="Times New Roman"/>
                <w:sz w:val="24"/>
              </w:rPr>
              <w:t>，第一层为两个标准篮球场，第二层为羽毛球、排球、网球场，第三层为</w:t>
            </w:r>
            <w:r>
              <w:rPr>
                <w:rFonts w:ascii="Times New Roman" w:eastAsia="方正仿宋_GBK" w:hAnsi="Times New Roman" w:hint="eastAsia"/>
                <w:sz w:val="24"/>
              </w:rPr>
              <w:t>乒乓</w:t>
            </w:r>
            <w:r>
              <w:rPr>
                <w:rFonts w:ascii="Times New Roman" w:eastAsia="方正仿宋_GBK" w:hAnsi="Times New Roman"/>
                <w:sz w:val="24"/>
              </w:rPr>
              <w:t>球场，第四层为武术、跆拳道场地；第五层为体操、体育舞蹈场地。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爱店公母山旅游景区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建设游客中心、观景平台、休息亭、步道、停车场、旅游厕所等基础配套设施。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宁明县爱国主义教育</w:t>
            </w:r>
            <w:proofErr w:type="gramStart"/>
            <w:r>
              <w:rPr>
                <w:rFonts w:ascii="Times New Roman" w:eastAsia="方正仿宋_GBK" w:hAnsi="Times New Roman"/>
                <w:sz w:val="24"/>
              </w:rPr>
              <w:t>研学基地</w:t>
            </w:r>
            <w:proofErr w:type="gramEnd"/>
            <w:r>
              <w:rPr>
                <w:rFonts w:ascii="Times New Roman" w:eastAsia="方正仿宋_GBK" w:hAnsi="Times New Roman"/>
                <w:sz w:val="24"/>
              </w:rPr>
              <w:t>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规划用地面积</w:t>
            </w:r>
            <w:r>
              <w:rPr>
                <w:rFonts w:ascii="Times New Roman" w:eastAsia="方正仿宋_GBK" w:hAnsi="Times New Roman"/>
                <w:sz w:val="24"/>
              </w:rPr>
              <w:t>2787.2</w:t>
            </w:r>
            <w:r>
              <w:rPr>
                <w:rFonts w:ascii="Times New Roman" w:eastAsia="方正仿宋_GBK" w:hAnsi="Times New Roman" w:hint="eastAsia"/>
                <w:sz w:val="24"/>
              </w:rPr>
              <w:t>0</w:t>
            </w:r>
            <w:r>
              <w:rPr>
                <w:rFonts w:ascii="Times New Roman" w:eastAsia="方正仿宋_GBK" w:hAnsi="Times New Roman" w:hint="eastAsia"/>
                <w:sz w:val="24"/>
              </w:rPr>
              <w:t>平方米</w:t>
            </w:r>
            <w:r>
              <w:rPr>
                <w:rFonts w:ascii="Times New Roman" w:eastAsia="方正仿宋_GBK" w:hAnsi="Times New Roman"/>
                <w:sz w:val="24"/>
              </w:rPr>
              <w:t>，占地面积</w:t>
            </w:r>
            <w:r>
              <w:rPr>
                <w:rFonts w:ascii="Times New Roman" w:eastAsia="方正仿宋_GBK" w:hAnsi="Times New Roman"/>
                <w:sz w:val="24"/>
              </w:rPr>
              <w:t>546.44</w:t>
            </w:r>
            <w:r>
              <w:rPr>
                <w:rFonts w:ascii="Times New Roman" w:eastAsia="方正仿宋_GBK" w:hAnsi="Times New Roman" w:hint="eastAsia"/>
                <w:sz w:val="24"/>
              </w:rPr>
              <w:t>平方米</w:t>
            </w:r>
            <w:r>
              <w:rPr>
                <w:rFonts w:ascii="Times New Roman" w:eastAsia="方正仿宋_GBK" w:hAnsi="Times New Roman"/>
                <w:sz w:val="24"/>
              </w:rPr>
              <w:t>，总建筑面积为</w:t>
            </w:r>
            <w:r>
              <w:rPr>
                <w:rFonts w:ascii="Times New Roman" w:eastAsia="方正仿宋_GBK" w:hAnsi="Times New Roman"/>
                <w:sz w:val="24"/>
              </w:rPr>
              <w:t>2522.52</w:t>
            </w:r>
            <w:r>
              <w:rPr>
                <w:rFonts w:ascii="Times New Roman" w:eastAsia="方正仿宋_GBK" w:hAnsi="Times New Roman" w:hint="eastAsia"/>
                <w:sz w:val="24"/>
              </w:rPr>
              <w:t>平方米</w:t>
            </w:r>
            <w:r>
              <w:rPr>
                <w:rFonts w:ascii="Times New Roman" w:eastAsia="方正仿宋_GBK" w:hAnsi="Times New Roman"/>
                <w:sz w:val="24"/>
              </w:rPr>
              <w:t>（整体</w:t>
            </w:r>
            <w:r>
              <w:rPr>
                <w:rFonts w:ascii="Times New Roman" w:eastAsia="方正仿宋_GBK" w:hAnsi="Times New Roman"/>
                <w:sz w:val="24"/>
              </w:rPr>
              <w:t>5</w:t>
            </w:r>
            <w:r>
              <w:rPr>
                <w:rFonts w:ascii="Times New Roman" w:eastAsia="方正仿宋_GBK" w:hAnsi="Times New Roman"/>
                <w:sz w:val="24"/>
              </w:rPr>
              <w:t>层，局部</w:t>
            </w:r>
            <w:r>
              <w:rPr>
                <w:rFonts w:ascii="Times New Roman" w:eastAsia="方正仿宋_GBK" w:hAnsi="Times New Roman"/>
                <w:sz w:val="24"/>
              </w:rPr>
              <w:t>4</w:t>
            </w:r>
            <w:r>
              <w:rPr>
                <w:rFonts w:ascii="Times New Roman" w:eastAsia="方正仿宋_GBK" w:hAnsi="Times New Roman"/>
                <w:sz w:val="24"/>
              </w:rPr>
              <w:t>层）。主要建设党史展馆、纪念碑展馆、爱国主义事迹展馆、爱国主义网络展馆、爱国主义学习中心、电子信息化设备用房</w:t>
            </w:r>
            <w:r>
              <w:rPr>
                <w:rFonts w:ascii="Times New Roman" w:eastAsia="方正仿宋_GBK" w:hAnsi="Times New Roman" w:hint="eastAsia"/>
                <w:sz w:val="24"/>
              </w:rPr>
              <w:t>、</w:t>
            </w:r>
            <w:r>
              <w:rPr>
                <w:rFonts w:ascii="Times New Roman" w:eastAsia="方正仿宋_GBK" w:hAnsi="Times New Roman"/>
                <w:sz w:val="24"/>
              </w:rPr>
              <w:t>爱店起义纪念碑、镇宁台镇明台抗法炮台配套设施</w:t>
            </w:r>
            <w:r>
              <w:rPr>
                <w:rFonts w:ascii="Times New Roman" w:eastAsia="方正仿宋_GBK" w:hAnsi="Times New Roman" w:hint="eastAsia"/>
                <w:sz w:val="24"/>
              </w:rPr>
              <w:t>以及</w:t>
            </w:r>
            <w:r>
              <w:rPr>
                <w:rFonts w:ascii="Times New Roman" w:eastAsia="方正仿宋_GBK" w:hAnsi="Times New Roman"/>
                <w:sz w:val="24"/>
              </w:rPr>
              <w:t>修缮</w:t>
            </w:r>
            <w:proofErr w:type="gramStart"/>
            <w:r>
              <w:rPr>
                <w:rFonts w:ascii="Times New Roman" w:eastAsia="方正仿宋_GBK" w:hAnsi="Times New Roman"/>
                <w:sz w:val="24"/>
              </w:rPr>
              <w:t>布展黄</w:t>
            </w:r>
            <w:proofErr w:type="gramEnd"/>
            <w:r>
              <w:rPr>
                <w:rFonts w:ascii="Times New Roman" w:eastAsia="方正仿宋_GBK" w:hAnsi="Times New Roman"/>
                <w:sz w:val="24"/>
              </w:rPr>
              <w:t>守忠故居</w:t>
            </w:r>
            <w:r>
              <w:rPr>
                <w:rFonts w:ascii="Times New Roman" w:eastAsia="方正仿宋_GBK" w:hAnsi="Times New Roman" w:hint="eastAsia"/>
                <w:sz w:val="24"/>
              </w:rPr>
              <w:t>、</w:t>
            </w:r>
            <w:r>
              <w:rPr>
                <w:rFonts w:ascii="Times New Roman" w:eastAsia="方正仿宋_GBK" w:hAnsi="Times New Roman"/>
                <w:sz w:val="24"/>
              </w:rPr>
              <w:t>周元故居。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宁明县文化旅游和体育广电局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宁明县人民政府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越南共产党驻龙州秘密机关旧址（龙州县胡志明展馆）改扩建工程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numPr>
                <w:ilvl w:val="0"/>
                <w:numId w:val="4"/>
              </w:numPr>
              <w:spacing w:line="300" w:lineRule="exact"/>
              <w:jc w:val="left"/>
              <w:rPr>
                <w:rFonts w:ascii="Times New Roman" w:eastAsia="方正仿宋_GBK" w:hAnsi="Times New Roman"/>
                <w:sz w:val="24"/>
              </w:rPr>
            </w:pPr>
            <w:r>
              <w:rPr>
                <w:rFonts w:ascii="Times New Roman" w:eastAsia="方正仿宋_GBK" w:hAnsi="Times New Roman"/>
                <w:sz w:val="24"/>
              </w:rPr>
              <w:t>展馆扩建</w:t>
            </w:r>
            <w:r>
              <w:rPr>
                <w:rFonts w:ascii="Times New Roman" w:eastAsia="方正仿宋_GBK" w:hAnsi="Times New Roman" w:hint="eastAsia"/>
                <w:sz w:val="24"/>
              </w:rPr>
              <w:t>：</w:t>
            </w:r>
            <w:r>
              <w:rPr>
                <w:rFonts w:ascii="Times New Roman" w:eastAsia="方正仿宋_GBK" w:hAnsi="Times New Roman"/>
                <w:sz w:val="24"/>
              </w:rPr>
              <w:t>胡志明展馆拟征收</w:t>
            </w:r>
            <w:r>
              <w:rPr>
                <w:rFonts w:ascii="Times New Roman" w:eastAsia="方正仿宋_GBK" w:hAnsi="Times New Roman"/>
                <w:sz w:val="24"/>
              </w:rPr>
              <w:t>4</w:t>
            </w:r>
            <w:r>
              <w:rPr>
                <w:rFonts w:ascii="Times New Roman" w:eastAsia="方正仿宋_GBK" w:hAnsi="Times New Roman"/>
                <w:sz w:val="24"/>
              </w:rPr>
              <w:t>户居民的住房向左扩建</w:t>
            </w:r>
            <w:r>
              <w:rPr>
                <w:rFonts w:ascii="Times New Roman" w:eastAsia="方正仿宋_GBK" w:hAnsi="Times New Roman"/>
                <w:sz w:val="24"/>
              </w:rPr>
              <w:t>15</w:t>
            </w:r>
            <w:r>
              <w:rPr>
                <w:rFonts w:ascii="Times New Roman" w:eastAsia="方正仿宋_GBK" w:hAnsi="Times New Roman" w:hint="eastAsia"/>
                <w:sz w:val="24"/>
              </w:rPr>
              <w:t>米</w:t>
            </w:r>
            <w:r>
              <w:rPr>
                <w:rFonts w:ascii="Times New Roman" w:eastAsia="方正仿宋_GBK" w:hAnsi="Times New Roman"/>
                <w:sz w:val="24"/>
              </w:rPr>
              <w:t>，约</w:t>
            </w:r>
            <w:r>
              <w:rPr>
                <w:rFonts w:ascii="Times New Roman" w:eastAsia="方正仿宋_GBK" w:hAnsi="Times New Roman"/>
                <w:sz w:val="24"/>
              </w:rPr>
              <w:t>400</w:t>
            </w:r>
            <w:r>
              <w:rPr>
                <w:rFonts w:ascii="Times New Roman" w:eastAsia="方正仿宋_GBK" w:hAnsi="Times New Roman" w:hint="eastAsia"/>
                <w:sz w:val="24"/>
              </w:rPr>
              <w:t>平方米</w:t>
            </w:r>
            <w:r>
              <w:rPr>
                <w:rFonts w:ascii="Times New Roman" w:eastAsia="方正仿宋_GBK" w:hAnsi="Times New Roman"/>
                <w:sz w:val="24"/>
              </w:rPr>
              <w:t>；</w:t>
            </w:r>
            <w:r>
              <w:rPr>
                <w:rFonts w:ascii="Times New Roman" w:eastAsia="方正仿宋_GBK" w:hAnsi="Times New Roman"/>
                <w:sz w:val="24"/>
              </w:rPr>
              <w:t>2</w:t>
            </w:r>
            <w:r>
              <w:rPr>
                <w:rFonts w:ascii="Times New Roman" w:eastAsia="方正仿宋_GBK" w:hAnsi="Times New Roman" w:hint="eastAsia"/>
                <w:sz w:val="24"/>
              </w:rPr>
              <w:t xml:space="preserve">. </w:t>
            </w:r>
            <w:r>
              <w:rPr>
                <w:rFonts w:ascii="Times New Roman" w:eastAsia="方正仿宋_GBK" w:hAnsi="Times New Roman"/>
                <w:sz w:val="24"/>
              </w:rPr>
              <w:t>外立面改造</w:t>
            </w:r>
            <w:r>
              <w:rPr>
                <w:rFonts w:ascii="Times New Roman" w:eastAsia="方正仿宋_GBK" w:hAnsi="Times New Roman" w:hint="eastAsia"/>
                <w:sz w:val="24"/>
              </w:rPr>
              <w:t>：</w:t>
            </w:r>
            <w:r>
              <w:rPr>
                <w:rFonts w:ascii="Times New Roman" w:eastAsia="方正仿宋_GBK" w:hAnsi="Times New Roman"/>
                <w:sz w:val="24"/>
              </w:rPr>
              <w:t>实施南街一条街的外立面改造。</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展览改造</w:t>
            </w:r>
            <w:r>
              <w:rPr>
                <w:rFonts w:ascii="Times New Roman" w:eastAsia="方正仿宋_GBK" w:hAnsi="Times New Roman" w:hint="eastAsia"/>
                <w:sz w:val="24"/>
              </w:rPr>
              <w:t>：</w:t>
            </w:r>
            <w:r>
              <w:rPr>
                <w:rFonts w:ascii="Times New Roman" w:eastAsia="方正仿宋_GBK" w:hAnsi="Times New Roman"/>
                <w:sz w:val="24"/>
              </w:rPr>
              <w:t>展览陈列面积</w:t>
            </w:r>
            <w:r>
              <w:rPr>
                <w:rFonts w:ascii="Times New Roman" w:eastAsia="方正仿宋_GBK" w:hAnsi="Times New Roman"/>
                <w:sz w:val="24"/>
              </w:rPr>
              <w:t>1300</w:t>
            </w:r>
            <w:r>
              <w:rPr>
                <w:rFonts w:ascii="Times New Roman" w:eastAsia="方正仿宋_GBK" w:hAnsi="Times New Roman" w:hint="eastAsia"/>
                <w:sz w:val="24"/>
              </w:rPr>
              <w:t>平方米</w:t>
            </w:r>
            <w:r>
              <w:rPr>
                <w:rFonts w:ascii="Times New Roman" w:eastAsia="方正仿宋_GBK" w:hAnsi="Times New Roman"/>
                <w:sz w:val="24"/>
              </w:rPr>
              <w:t>，实施展览大纲编写、形式设计、文物征集、陈列布展、配套设施安装。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中国红军第八</w:t>
            </w:r>
            <w:proofErr w:type="gramStart"/>
            <w:r>
              <w:rPr>
                <w:rFonts w:ascii="Times New Roman" w:eastAsia="方正仿宋_GBK" w:hAnsi="Times New Roman"/>
                <w:sz w:val="24"/>
              </w:rPr>
              <w:t>军革命</w:t>
            </w:r>
            <w:proofErr w:type="gramEnd"/>
            <w:r>
              <w:rPr>
                <w:rFonts w:ascii="Times New Roman" w:eastAsia="方正仿宋_GBK" w:hAnsi="Times New Roman"/>
                <w:sz w:val="24"/>
              </w:rPr>
              <w:t>纪念馆</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龙州县人民政府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凭祥市国际旅游集</w:t>
            </w:r>
            <w:r>
              <w:rPr>
                <w:noProof/>
                <w:sz w:val="24"/>
              </w:rPr>
              <mc:AlternateContent>
                <mc:Choice Requires="wps">
                  <w:drawing>
                    <wp:anchor distT="0" distB="0" distL="114300" distR="114300" simplePos="0" relativeHeight="251878400" behindDoc="0" locked="0" layoutInCell="1" allowOverlap="1" wp14:anchorId="4F41F97C" wp14:editId="310CFA5E">
                      <wp:simplePos x="0" y="0"/>
                      <wp:positionH relativeFrom="column">
                        <wp:posOffset>-1043305</wp:posOffset>
                      </wp:positionH>
                      <wp:positionV relativeFrom="paragraph">
                        <wp:posOffset>40005</wp:posOffset>
                      </wp:positionV>
                      <wp:extent cx="494665" cy="981075"/>
                      <wp:effectExtent l="4445" t="5080" r="15240" b="4445"/>
                      <wp:wrapNone/>
                      <wp:docPr id="18" name="文本框 18"/>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33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2.15pt;margin-top:3.15pt;height:77.25pt;width:38.95pt;z-index:251878400;mso-width-relative:page;mso-height-relative:page;" fillcolor="#FFFFFF [3201]" filled="t" stroked="t" coordsize="21600,21600" o:gfxdata="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PabO9zVAAAACgEA&#10;AA8AAAAAAAAAAQAgAAAAOAAAAGRycy9kb3ducmV2LnhtbFBLAQIUABQAAAAIAIdO4kCFV5COQAIA&#10;AH8EAAAOAAAAAAAAAAEAIAAAADoBAABkcnMvZTJvRG9jLnhtbFBLBQYAAAAABgAGAFkBAADsBQAA&#10;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33 —</w:t>
                            </w:r>
                          </w:p>
                        </w:txbxContent>
                      </v:textbox>
                    </v:shape>
                  </w:pict>
                </mc:Fallback>
              </mc:AlternateContent>
            </w:r>
            <w:proofErr w:type="gramStart"/>
            <w:r>
              <w:rPr>
                <w:rFonts w:ascii="Times New Roman" w:eastAsia="方正仿宋_GBK" w:hAnsi="Times New Roman"/>
                <w:sz w:val="24"/>
              </w:rPr>
              <w:t>散中心</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依托凭祥高铁站建设凭祥市国际旅游集散中心，参照城市旅游集散中心标准，主要配备中心大厅</w:t>
            </w:r>
            <w:r>
              <w:rPr>
                <w:rFonts w:ascii="Times New Roman" w:eastAsia="方正仿宋_GBK" w:hAnsi="Times New Roman" w:hint="eastAsia"/>
                <w:sz w:val="24"/>
              </w:rPr>
              <w:t>、</w:t>
            </w:r>
            <w:r>
              <w:rPr>
                <w:rFonts w:ascii="Times New Roman" w:eastAsia="方正仿宋_GBK" w:hAnsi="Times New Roman"/>
                <w:sz w:val="24"/>
              </w:rPr>
              <w:t>售票区</w:t>
            </w:r>
            <w:r>
              <w:rPr>
                <w:rFonts w:ascii="Times New Roman" w:eastAsia="方正仿宋_GBK" w:hAnsi="Times New Roman" w:hint="eastAsia"/>
                <w:sz w:val="24"/>
              </w:rPr>
              <w:t>、</w:t>
            </w:r>
            <w:r>
              <w:rPr>
                <w:rFonts w:ascii="Times New Roman" w:eastAsia="方正仿宋_GBK" w:hAnsi="Times New Roman"/>
                <w:sz w:val="24"/>
              </w:rPr>
              <w:t>停车场、公共厕所等，为游客提高旅游集散、咨询、候车、换乘等服务。</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凭祥市交通</w:t>
            </w:r>
            <w:r>
              <w:rPr>
                <w:rFonts w:ascii="Times New Roman" w:eastAsia="方正仿宋_GBK" w:hAnsi="Times New Roman" w:hint="eastAsia"/>
                <w:sz w:val="24"/>
              </w:rPr>
              <w:t>运输</w:t>
            </w:r>
            <w:r>
              <w:rPr>
                <w:rFonts w:ascii="Times New Roman" w:eastAsia="方正仿宋_GBK" w:hAnsi="Times New Roman"/>
                <w:sz w:val="24"/>
              </w:rPr>
              <w:t>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凭祥市人民政府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新和乡村旅游度假区游客服务中心</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建设停车场、旅游厕所、购物店、餐厅等设施，</w:t>
            </w:r>
            <w:r>
              <w:rPr>
                <w:rFonts w:ascii="Times New Roman" w:eastAsia="方正仿宋_GBK" w:hAnsi="Times New Roman" w:hint="eastAsia"/>
                <w:sz w:val="24"/>
              </w:rPr>
              <w:t>设置</w:t>
            </w:r>
            <w:r>
              <w:rPr>
                <w:rFonts w:ascii="Times New Roman" w:eastAsia="方正仿宋_GBK" w:hAnsi="Times New Roman"/>
                <w:sz w:val="24"/>
              </w:rPr>
              <w:t>游客接待区、自助查询区、文创展区、旅游书吧、医务室、警务室、母婴室等功能区域，</w:t>
            </w:r>
            <w:r>
              <w:rPr>
                <w:rFonts w:ascii="Times New Roman" w:eastAsia="方正仿宋_GBK" w:hAnsi="Times New Roman" w:hint="eastAsia"/>
                <w:sz w:val="24"/>
              </w:rPr>
              <w:t>打造</w:t>
            </w:r>
            <w:r>
              <w:rPr>
                <w:rFonts w:ascii="Times New Roman" w:eastAsia="方正仿宋_GBK" w:hAnsi="Times New Roman"/>
                <w:sz w:val="24"/>
              </w:rPr>
              <w:t>综合型旅游公共服务平台。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191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观光接驳小火车项目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numPr>
                <w:ilvl w:val="0"/>
                <w:numId w:val="5"/>
              </w:numPr>
              <w:spacing w:line="300" w:lineRule="exact"/>
              <w:jc w:val="left"/>
              <w:rPr>
                <w:rFonts w:ascii="Times New Roman" w:eastAsia="方正仿宋_GBK" w:hAnsi="Times New Roman"/>
                <w:sz w:val="24"/>
              </w:rPr>
            </w:pPr>
            <w:r>
              <w:rPr>
                <w:rFonts w:ascii="Times New Roman" w:eastAsia="方正仿宋_GBK" w:hAnsi="Times New Roman"/>
                <w:sz w:val="24"/>
              </w:rPr>
              <w:t>建设</w:t>
            </w:r>
            <w:r>
              <w:rPr>
                <w:rFonts w:ascii="Times New Roman" w:eastAsia="方正仿宋_GBK" w:hAnsi="Times New Roman" w:hint="eastAsia"/>
                <w:sz w:val="24"/>
              </w:rPr>
              <w:t>以</w:t>
            </w:r>
            <w:r>
              <w:rPr>
                <w:rFonts w:ascii="Times New Roman" w:eastAsia="方正仿宋_GBK" w:hAnsi="Times New Roman"/>
                <w:sz w:val="24"/>
              </w:rPr>
              <w:t>新和乡村旅游度假区入口处</w:t>
            </w:r>
            <w:r>
              <w:rPr>
                <w:rFonts w:ascii="Times New Roman" w:eastAsia="方正仿宋_GBK" w:hAnsi="Times New Roman" w:hint="eastAsia"/>
                <w:sz w:val="24"/>
              </w:rPr>
              <w:t>为</w:t>
            </w:r>
            <w:r>
              <w:rPr>
                <w:rFonts w:ascii="Times New Roman" w:eastAsia="方正仿宋_GBK" w:hAnsi="Times New Roman"/>
                <w:sz w:val="24"/>
              </w:rPr>
              <w:t>起点车站，途径</w:t>
            </w:r>
            <w:proofErr w:type="gramStart"/>
            <w:r>
              <w:rPr>
                <w:rFonts w:ascii="Times New Roman" w:eastAsia="方正仿宋_GBK" w:hAnsi="Times New Roman"/>
                <w:sz w:val="24"/>
              </w:rPr>
              <w:t>郡造屯</w:t>
            </w:r>
            <w:proofErr w:type="gramEnd"/>
            <w:r>
              <w:rPr>
                <w:rFonts w:ascii="Times New Roman" w:eastAsia="方正仿宋_GBK" w:hAnsi="Times New Roman"/>
                <w:sz w:val="24"/>
              </w:rPr>
              <w:t>、都</w:t>
            </w:r>
            <w:proofErr w:type="gramStart"/>
            <w:r>
              <w:rPr>
                <w:rFonts w:ascii="Times New Roman" w:eastAsia="方正仿宋_GBK" w:hAnsi="Times New Roman"/>
                <w:sz w:val="24"/>
              </w:rPr>
              <w:t>垌</w:t>
            </w:r>
            <w:proofErr w:type="gramEnd"/>
            <w:r>
              <w:rPr>
                <w:rFonts w:ascii="Times New Roman" w:eastAsia="方正仿宋_GBK" w:hAnsi="Times New Roman"/>
                <w:sz w:val="24"/>
              </w:rPr>
              <w:t>屯、卜花屯</w:t>
            </w:r>
            <w:r>
              <w:rPr>
                <w:rFonts w:ascii="Times New Roman" w:eastAsia="方正仿宋_GBK" w:hAnsi="Times New Roman" w:hint="eastAsia"/>
                <w:sz w:val="24"/>
              </w:rPr>
              <w:t>的</w:t>
            </w:r>
            <w:r>
              <w:rPr>
                <w:rFonts w:ascii="Times New Roman" w:eastAsia="方正仿宋_GBK" w:hAnsi="Times New Roman"/>
                <w:sz w:val="24"/>
              </w:rPr>
              <w:t>小火车轨道</w:t>
            </w:r>
            <w:r>
              <w:rPr>
                <w:rFonts w:ascii="Times New Roman" w:eastAsia="方正仿宋_GBK" w:hAnsi="Times New Roman" w:hint="eastAsia"/>
                <w:sz w:val="24"/>
              </w:rPr>
              <w:t>线</w:t>
            </w:r>
            <w:r>
              <w:rPr>
                <w:rFonts w:ascii="Times New Roman" w:eastAsia="方正仿宋_GBK" w:hAnsi="Times New Roman"/>
                <w:sz w:val="24"/>
              </w:rPr>
              <w:t>；</w:t>
            </w:r>
            <w:r>
              <w:rPr>
                <w:rFonts w:ascii="Times New Roman" w:eastAsia="方正仿宋_GBK" w:hAnsi="Times New Roman" w:hint="eastAsia"/>
                <w:sz w:val="24"/>
              </w:rPr>
              <w:t xml:space="preserve">2. </w:t>
            </w:r>
            <w:r>
              <w:rPr>
                <w:rFonts w:ascii="Times New Roman" w:eastAsia="方正仿宋_GBK" w:hAnsi="Times New Roman" w:hint="eastAsia"/>
                <w:sz w:val="24"/>
              </w:rPr>
              <w:t>建设以</w:t>
            </w:r>
            <w:r>
              <w:rPr>
                <w:rFonts w:ascii="Times New Roman" w:eastAsia="方正仿宋_GBK" w:hAnsi="Times New Roman"/>
                <w:sz w:val="24"/>
              </w:rPr>
              <w:t>新和龙腾漂流终点处为起点，跨河途</w:t>
            </w:r>
            <w:r>
              <w:rPr>
                <w:rFonts w:ascii="Times New Roman" w:eastAsia="方正仿宋_GBK" w:hAnsi="Times New Roman" w:hint="eastAsia"/>
                <w:sz w:val="24"/>
              </w:rPr>
              <w:t>经</w:t>
            </w:r>
            <w:proofErr w:type="gramStart"/>
            <w:r>
              <w:rPr>
                <w:rFonts w:ascii="Times New Roman" w:eastAsia="方正仿宋_GBK" w:hAnsi="Times New Roman"/>
                <w:sz w:val="24"/>
              </w:rPr>
              <w:t>四坝屯、糖文化</w:t>
            </w:r>
            <w:proofErr w:type="gramEnd"/>
            <w:r>
              <w:rPr>
                <w:rFonts w:ascii="Times New Roman" w:eastAsia="方正仿宋_GBK" w:hAnsi="Times New Roman"/>
                <w:sz w:val="24"/>
              </w:rPr>
              <w:t>展览馆、漂流游客服务中心、九街十八</w:t>
            </w:r>
            <w:r>
              <w:rPr>
                <w:rFonts w:ascii="Times New Roman" w:eastAsia="方正仿宋_GBK" w:hAnsi="Times New Roman" w:hint="eastAsia"/>
                <w:sz w:val="24"/>
              </w:rPr>
              <w:t>湾</w:t>
            </w:r>
            <w:r>
              <w:rPr>
                <w:rFonts w:ascii="Times New Roman" w:eastAsia="方正仿宋_GBK" w:hAnsi="Times New Roman"/>
                <w:sz w:val="24"/>
              </w:rPr>
              <w:t>、</w:t>
            </w:r>
            <w:proofErr w:type="gramStart"/>
            <w:r>
              <w:rPr>
                <w:rFonts w:ascii="Times New Roman" w:eastAsia="方正仿宋_GBK" w:hAnsi="Times New Roman"/>
                <w:sz w:val="24"/>
              </w:rPr>
              <w:t>在野宿集</w:t>
            </w:r>
            <w:r>
              <w:rPr>
                <w:rFonts w:ascii="Times New Roman" w:eastAsia="方正仿宋_GBK" w:hAnsi="Times New Roman" w:hint="eastAsia"/>
                <w:sz w:val="24"/>
              </w:rPr>
              <w:t>的</w:t>
            </w:r>
            <w:proofErr w:type="gramEnd"/>
            <w:r>
              <w:rPr>
                <w:rFonts w:ascii="Times New Roman" w:eastAsia="方正仿宋_GBK" w:hAnsi="Times New Roman"/>
                <w:sz w:val="24"/>
              </w:rPr>
              <w:t>小火车轨道</w:t>
            </w:r>
            <w:r>
              <w:rPr>
                <w:rFonts w:ascii="Times New Roman" w:eastAsia="方正仿宋_GBK" w:hAnsi="Times New Roman" w:hint="eastAsia"/>
                <w:sz w:val="24"/>
              </w:rPr>
              <w:t>线；</w:t>
            </w:r>
            <w:r>
              <w:rPr>
                <w:rFonts w:ascii="Times New Roman" w:eastAsia="方正仿宋_GBK" w:hAnsi="Times New Roman" w:hint="eastAsia"/>
                <w:sz w:val="24"/>
              </w:rPr>
              <w:t xml:space="preserve">3. </w:t>
            </w:r>
            <w:r>
              <w:rPr>
                <w:rFonts w:ascii="Times New Roman" w:eastAsia="方正仿宋_GBK" w:hAnsi="Times New Roman"/>
                <w:sz w:val="24"/>
              </w:rPr>
              <w:t>采购双头轨道火车</w:t>
            </w:r>
            <w:r>
              <w:rPr>
                <w:rFonts w:ascii="Times New Roman" w:eastAsia="方正仿宋_GBK" w:hAnsi="Times New Roman"/>
                <w:sz w:val="24"/>
              </w:rPr>
              <w:t>3</w:t>
            </w:r>
            <w:r>
              <w:rPr>
                <w:rFonts w:ascii="Times New Roman" w:eastAsia="方正仿宋_GBK" w:hAnsi="Times New Roman"/>
                <w:sz w:val="24"/>
              </w:rPr>
              <w:t>辆。</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200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崇左市江州区新和镇卜花</w:t>
            </w:r>
            <w:r>
              <w:rPr>
                <w:rFonts w:ascii="Times New Roman" w:eastAsia="方正仿宋_GBK" w:hAnsi="Times New Roman"/>
                <w:sz w:val="24"/>
              </w:rPr>
              <w:t>·</w:t>
            </w:r>
            <w:r>
              <w:rPr>
                <w:rFonts w:ascii="Times New Roman" w:eastAsia="方正仿宋_GBK" w:hAnsi="Times New Roman"/>
                <w:sz w:val="24"/>
              </w:rPr>
              <w:t>国家级青少年稻田户外</w:t>
            </w:r>
            <w:proofErr w:type="gramStart"/>
            <w:r>
              <w:rPr>
                <w:rFonts w:ascii="Times New Roman" w:eastAsia="方正仿宋_GBK" w:hAnsi="Times New Roman"/>
                <w:sz w:val="24"/>
              </w:rPr>
              <w:t>研</w:t>
            </w:r>
            <w:proofErr w:type="gramEnd"/>
            <w:r>
              <w:rPr>
                <w:rFonts w:ascii="Times New Roman" w:eastAsia="方正仿宋_GBK" w:hAnsi="Times New Roman"/>
                <w:sz w:val="24"/>
              </w:rPr>
              <w:t>学示范营地项目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项目总占地面积</w:t>
            </w:r>
            <w:r>
              <w:rPr>
                <w:rFonts w:ascii="Times New Roman" w:eastAsia="方正仿宋_GBK" w:hAnsi="Times New Roman" w:hint="eastAsia"/>
                <w:sz w:val="24"/>
              </w:rPr>
              <w:t>2300</w:t>
            </w:r>
            <w:r>
              <w:rPr>
                <w:rFonts w:ascii="Times New Roman" w:eastAsia="方正仿宋_GBK" w:hAnsi="Times New Roman" w:hint="eastAsia"/>
                <w:sz w:val="24"/>
              </w:rPr>
              <w:t>平方米，总</w:t>
            </w:r>
            <w:r>
              <w:rPr>
                <w:rFonts w:ascii="Times New Roman" w:eastAsia="方正仿宋_GBK" w:hAnsi="Times New Roman"/>
                <w:sz w:val="24"/>
              </w:rPr>
              <w:t>建筑面积</w:t>
            </w:r>
            <w:r>
              <w:rPr>
                <w:rFonts w:ascii="Times New Roman" w:eastAsia="方正仿宋_GBK" w:hAnsi="Times New Roman"/>
                <w:sz w:val="24"/>
              </w:rPr>
              <w:t>4484.34</w:t>
            </w:r>
            <w:r>
              <w:rPr>
                <w:rFonts w:ascii="Times New Roman" w:eastAsia="方正仿宋_GBK" w:hAnsi="Times New Roman" w:hint="eastAsia"/>
                <w:sz w:val="24"/>
              </w:rPr>
              <w:t>平方米。建设</w:t>
            </w:r>
            <w:r>
              <w:rPr>
                <w:rFonts w:ascii="Times New Roman" w:eastAsia="方正仿宋_GBK" w:hAnsi="Times New Roman"/>
                <w:sz w:val="24"/>
              </w:rPr>
              <w:t>农事课堂、宿舍、稻田图书馆</w:t>
            </w:r>
            <w:r>
              <w:rPr>
                <w:rFonts w:ascii="Times New Roman" w:eastAsia="方正仿宋_GBK" w:hAnsi="Times New Roman" w:hint="eastAsia"/>
                <w:sz w:val="24"/>
              </w:rPr>
              <w:t>等</w:t>
            </w:r>
            <w:r>
              <w:rPr>
                <w:rFonts w:ascii="Times New Roman" w:eastAsia="方正仿宋_GBK" w:hAnsi="Times New Roman"/>
                <w:sz w:val="24"/>
              </w:rPr>
              <w:t>三部分建筑，并改造旧食堂一座</w:t>
            </w:r>
            <w:r>
              <w:rPr>
                <w:rFonts w:ascii="Times New Roman" w:eastAsia="方正仿宋_GBK" w:hAnsi="Times New Roman" w:hint="eastAsia"/>
                <w:sz w:val="24"/>
              </w:rPr>
              <w:t>，</w:t>
            </w:r>
            <w:r>
              <w:rPr>
                <w:rFonts w:ascii="Times New Roman" w:eastAsia="方正仿宋_GBK" w:hAnsi="Times New Roman"/>
                <w:sz w:val="24"/>
              </w:rPr>
              <w:t>场地内另建小菜地、草地、活动工坊集合场地等附属设施。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206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新和镇农业旅游青少年</w:t>
            </w:r>
            <w:proofErr w:type="gramStart"/>
            <w:r>
              <w:rPr>
                <w:rFonts w:ascii="Times New Roman" w:eastAsia="方正仿宋_GBK" w:hAnsi="Times New Roman"/>
                <w:sz w:val="24"/>
              </w:rPr>
              <w:t>研</w:t>
            </w:r>
            <w:proofErr w:type="gramEnd"/>
            <w:r>
              <w:rPr>
                <w:rFonts w:ascii="Times New Roman" w:eastAsia="方正仿宋_GBK" w:hAnsi="Times New Roman"/>
                <w:sz w:val="24"/>
              </w:rPr>
              <w:t>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主要建设</w:t>
            </w:r>
            <w:r>
              <w:rPr>
                <w:rFonts w:ascii="Times New Roman" w:eastAsia="方正仿宋_GBK" w:hAnsi="Times New Roman"/>
                <w:sz w:val="24"/>
              </w:rPr>
              <w:t>国家级青少年稻田户外</w:t>
            </w:r>
            <w:proofErr w:type="gramStart"/>
            <w:r>
              <w:rPr>
                <w:rFonts w:ascii="Times New Roman" w:eastAsia="方正仿宋_GBK" w:hAnsi="Times New Roman"/>
                <w:sz w:val="24"/>
              </w:rPr>
              <w:t>研</w:t>
            </w:r>
            <w:proofErr w:type="gramEnd"/>
            <w:r>
              <w:rPr>
                <w:rFonts w:ascii="Times New Roman" w:eastAsia="方正仿宋_GBK" w:hAnsi="Times New Roman"/>
                <w:sz w:val="24"/>
              </w:rPr>
              <w:t>学示范营地</w:t>
            </w:r>
            <w:r>
              <w:rPr>
                <w:rFonts w:ascii="Times New Roman" w:eastAsia="方正仿宋_GBK" w:hAnsi="Times New Roman" w:hint="eastAsia"/>
                <w:sz w:val="24"/>
              </w:rPr>
              <w:t>、现代农业种植区及配套附属设施。</w:t>
            </w:r>
          </w:p>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r>
              <w:rPr>
                <w:rFonts w:ascii="Times New Roman" w:eastAsia="方正仿宋_GBK" w:hAnsi="Times New Roman" w:hint="eastAsia"/>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崇左市江州区新和水上乐园项目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分为五个区域</w:t>
            </w:r>
            <w:r>
              <w:rPr>
                <w:rFonts w:ascii="Times New Roman" w:eastAsia="方正仿宋_GBK" w:hAnsi="Times New Roman" w:hint="eastAsia"/>
                <w:sz w:val="24"/>
              </w:rPr>
              <w:t>进行建设。</w:t>
            </w:r>
            <w:r>
              <w:rPr>
                <w:rFonts w:ascii="Times New Roman" w:eastAsia="方正仿宋_GBK" w:hAnsi="Times New Roman" w:hint="eastAsia"/>
                <w:sz w:val="24"/>
              </w:rPr>
              <w:t xml:space="preserve">1. </w:t>
            </w:r>
            <w:r>
              <w:rPr>
                <w:rFonts w:ascii="Times New Roman" w:eastAsia="方正仿宋_GBK" w:hAnsi="Times New Roman"/>
                <w:sz w:val="24"/>
              </w:rPr>
              <w:t>入口景观区：设有接待游客服务中心，入口广场与大门。</w:t>
            </w:r>
            <w:r>
              <w:rPr>
                <w:rFonts w:ascii="Times New Roman" w:eastAsia="方正仿宋_GBK" w:hAnsi="Times New Roman" w:hint="eastAsia"/>
                <w:sz w:val="24"/>
              </w:rPr>
              <w:t xml:space="preserve">2. </w:t>
            </w:r>
            <w:r>
              <w:rPr>
                <w:rFonts w:ascii="Times New Roman" w:eastAsia="方正仿宋_GBK" w:hAnsi="Times New Roman"/>
                <w:sz w:val="24"/>
              </w:rPr>
              <w:t>体育公园：设有</w:t>
            </w:r>
            <w:r>
              <w:rPr>
                <w:rFonts w:ascii="Times New Roman" w:eastAsia="方正仿宋_GBK" w:hAnsi="Times New Roman"/>
                <w:sz w:val="24"/>
              </w:rPr>
              <w:t>5</w:t>
            </w:r>
            <w:r>
              <w:rPr>
                <w:rFonts w:ascii="Times New Roman" w:eastAsia="方正仿宋_GBK" w:hAnsi="Times New Roman"/>
                <w:sz w:val="24"/>
              </w:rPr>
              <w:t>个五</w:t>
            </w:r>
            <w:proofErr w:type="gramStart"/>
            <w:r>
              <w:rPr>
                <w:rFonts w:ascii="Times New Roman" w:eastAsia="方正仿宋_GBK" w:hAnsi="Times New Roman"/>
                <w:sz w:val="24"/>
              </w:rPr>
              <w:t>人制</w:t>
            </w:r>
            <w:proofErr w:type="gramEnd"/>
            <w:r>
              <w:rPr>
                <w:rFonts w:ascii="Times New Roman" w:eastAsia="方正仿宋_GBK" w:hAnsi="Times New Roman"/>
                <w:sz w:val="24"/>
              </w:rPr>
              <w:t>足球场，篮球投篮区，排球区，</w:t>
            </w:r>
            <w:proofErr w:type="gramStart"/>
            <w:r>
              <w:rPr>
                <w:rFonts w:ascii="Times New Roman" w:eastAsia="方正仿宋_GBK" w:hAnsi="Times New Roman"/>
                <w:sz w:val="24"/>
              </w:rPr>
              <w:t>攀岩区</w:t>
            </w:r>
            <w:proofErr w:type="gramEnd"/>
            <w:r>
              <w:rPr>
                <w:rFonts w:ascii="Times New Roman" w:eastAsia="方正仿宋_GBK" w:hAnsi="Times New Roman"/>
                <w:sz w:val="24"/>
              </w:rPr>
              <w:t>等体育项目及极限运动项目。</w:t>
            </w:r>
            <w:r>
              <w:rPr>
                <w:rFonts w:ascii="Times New Roman" w:eastAsia="方正仿宋_GBK" w:hAnsi="Times New Roman" w:hint="eastAsia"/>
                <w:sz w:val="24"/>
              </w:rPr>
              <w:t xml:space="preserve">3. </w:t>
            </w:r>
            <w:r>
              <w:rPr>
                <w:rFonts w:ascii="Times New Roman" w:eastAsia="方正仿宋_GBK" w:hAnsi="Times New Roman"/>
                <w:sz w:val="24"/>
              </w:rPr>
              <w:t>欢乐水乡：设置造浪池，儿童水上乐园、水滴广场、草坪放风筝区与沙林等休闲娱乐</w:t>
            </w:r>
            <w:r>
              <w:rPr>
                <w:rFonts w:ascii="Times New Roman" w:eastAsia="方正仿宋_GBK" w:hAnsi="Times New Roman" w:hint="eastAsia"/>
                <w:sz w:val="24"/>
              </w:rPr>
              <w:t>区</w:t>
            </w:r>
            <w:r>
              <w:rPr>
                <w:rFonts w:ascii="Times New Roman" w:eastAsia="方正仿宋_GBK" w:hAnsi="Times New Roman"/>
                <w:sz w:val="24"/>
              </w:rPr>
              <w:t>。</w:t>
            </w:r>
            <w:r>
              <w:rPr>
                <w:rFonts w:ascii="Times New Roman" w:eastAsia="方正仿宋_GBK" w:hAnsi="Times New Roman" w:hint="eastAsia"/>
                <w:sz w:val="24"/>
              </w:rPr>
              <w:t xml:space="preserve">4. </w:t>
            </w:r>
            <w:r>
              <w:rPr>
                <w:rFonts w:ascii="Times New Roman" w:eastAsia="方正仿宋_GBK" w:hAnsi="Times New Roman"/>
                <w:sz w:val="24"/>
              </w:rPr>
              <w:t>梦蝶景观区：与蓄水库景观结合，设置摩天</w:t>
            </w:r>
            <w:proofErr w:type="gramStart"/>
            <w:r>
              <w:rPr>
                <w:rFonts w:ascii="Times New Roman" w:eastAsia="方正仿宋_GBK" w:hAnsi="Times New Roman"/>
                <w:sz w:val="24"/>
              </w:rPr>
              <w:t>轮综合</w:t>
            </w:r>
            <w:proofErr w:type="gramEnd"/>
            <w:r>
              <w:rPr>
                <w:rFonts w:ascii="Times New Roman" w:eastAsia="方正仿宋_GBK" w:hAnsi="Times New Roman"/>
                <w:sz w:val="24"/>
              </w:rPr>
              <w:t>楼。</w:t>
            </w:r>
            <w:r>
              <w:rPr>
                <w:rFonts w:ascii="Times New Roman" w:eastAsia="方正仿宋_GBK" w:hAnsi="Times New Roman" w:hint="eastAsia"/>
                <w:sz w:val="24"/>
              </w:rPr>
              <w:t xml:space="preserve">5. </w:t>
            </w:r>
            <w:r>
              <w:rPr>
                <w:rFonts w:ascii="Times New Roman" w:eastAsia="方正仿宋_GBK" w:hAnsi="Times New Roman"/>
                <w:sz w:val="24"/>
              </w:rPr>
              <w:t>休闲野趣区：设置特色小吃美食街</w:t>
            </w:r>
            <w:r>
              <w:rPr>
                <w:rFonts w:ascii="Times New Roman" w:eastAsia="方正仿宋_GBK" w:hAnsi="Times New Roman" w:hint="eastAsia"/>
                <w:sz w:val="24"/>
              </w:rPr>
              <w:t>、</w:t>
            </w:r>
            <w:r>
              <w:rPr>
                <w:rFonts w:ascii="Times New Roman" w:eastAsia="方正仿宋_GBK" w:hAnsi="Times New Roman"/>
                <w:sz w:val="24"/>
              </w:rPr>
              <w:t>无烟烧烤区</w:t>
            </w:r>
            <w:r>
              <w:rPr>
                <w:rFonts w:ascii="Times New Roman" w:eastAsia="方正仿宋_GBK" w:hAnsi="Times New Roman" w:hint="eastAsia"/>
                <w:sz w:val="24"/>
              </w:rPr>
              <w:t>、</w:t>
            </w:r>
            <w:r>
              <w:rPr>
                <w:rFonts w:ascii="Times New Roman" w:eastAsia="方正仿宋_GBK" w:hAnsi="Times New Roman"/>
                <w:sz w:val="24"/>
              </w:rPr>
              <w:t>亲水露营区等休闲项目。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江州民宿项目、台湾风农场项目（甘样地块</w:t>
            </w:r>
            <w:r>
              <w:rPr>
                <w:rFonts w:ascii="Times New Roman" w:eastAsia="方正仿宋_GBK" w:hAnsi="Times New Roman"/>
                <w:sz w:val="24"/>
              </w:rPr>
              <w:t>1</w:t>
            </w:r>
            <w:r>
              <w:rPr>
                <w:rFonts w:ascii="Times New Roman" w:eastAsia="方正仿宋_GBK" w:hAnsi="Times New Roman"/>
                <w:sz w:val="24"/>
              </w:rPr>
              <w:t>、</w:t>
            </w:r>
            <w:r>
              <w:rPr>
                <w:rFonts w:ascii="Times New Roman" w:eastAsia="方正仿宋_GBK" w:hAnsi="Times New Roman"/>
                <w:sz w:val="24"/>
              </w:rPr>
              <w:t>2</w:t>
            </w:r>
            <w:r>
              <w:rPr>
                <w:rFonts w:ascii="Times New Roman" w:eastAsia="方正仿宋_GBK" w:hAnsi="Times New Roman"/>
                <w:sz w:val="24"/>
              </w:rPr>
              <w:t>）</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6500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精品民宿项目，建设以稻作文化为主题</w:t>
            </w:r>
            <w:r>
              <w:rPr>
                <w:rFonts w:ascii="Times New Roman" w:eastAsia="方正仿宋_GBK" w:hAnsi="Times New Roman" w:hint="eastAsia"/>
                <w:sz w:val="24"/>
              </w:rPr>
              <w:t>、</w:t>
            </w:r>
            <w:r>
              <w:rPr>
                <w:rFonts w:ascii="Times New Roman" w:eastAsia="方正仿宋_GBK" w:hAnsi="Times New Roman"/>
                <w:sz w:val="24"/>
              </w:rPr>
              <w:t>农业活动为基础的休闲农场。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会长村民</w:t>
            </w:r>
            <w:proofErr w:type="gramStart"/>
            <w:r>
              <w:rPr>
                <w:rFonts w:ascii="Times New Roman" w:eastAsia="方正仿宋_GBK" w:hAnsi="Times New Roman"/>
                <w:sz w:val="24"/>
              </w:rPr>
              <w:t>宿</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5600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建设民宿品牌集群，同时配套特色泳池</w:t>
            </w:r>
            <w:r>
              <w:rPr>
                <w:rFonts w:ascii="Times New Roman" w:eastAsia="方正仿宋_GBK" w:hAnsi="Times New Roman" w:hint="eastAsia"/>
                <w:sz w:val="24"/>
              </w:rPr>
              <w:t>、</w:t>
            </w:r>
            <w:r>
              <w:rPr>
                <w:rFonts w:ascii="Times New Roman" w:eastAsia="方正仿宋_GBK" w:hAnsi="Times New Roman"/>
                <w:sz w:val="24"/>
              </w:rPr>
              <w:t>公共服务中心</w:t>
            </w:r>
            <w:r>
              <w:rPr>
                <w:rFonts w:ascii="Times New Roman" w:eastAsia="方正仿宋_GBK" w:hAnsi="Times New Roman" w:hint="eastAsia"/>
                <w:sz w:val="24"/>
              </w:rPr>
              <w:t>、</w:t>
            </w:r>
            <w:r>
              <w:rPr>
                <w:rFonts w:ascii="Times New Roman" w:eastAsia="方正仿宋_GBK" w:hAnsi="Times New Roman"/>
                <w:sz w:val="24"/>
              </w:rPr>
              <w:t>餐厅。</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崇左市江州区象郡旅游投资有限责任公司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4</w:t>
            </w:r>
            <w:r>
              <w:rPr>
                <w:noProof/>
                <w:sz w:val="24"/>
              </w:rPr>
              <mc:AlternateContent>
                <mc:Choice Requires="wps">
                  <w:drawing>
                    <wp:anchor distT="0" distB="0" distL="114300" distR="114300" simplePos="0" relativeHeight="251915264" behindDoc="0" locked="0" layoutInCell="1" allowOverlap="1" wp14:anchorId="59EDA656" wp14:editId="0D13284F">
                      <wp:simplePos x="0" y="0"/>
                      <wp:positionH relativeFrom="column">
                        <wp:posOffset>-696595</wp:posOffset>
                      </wp:positionH>
                      <wp:positionV relativeFrom="paragraph">
                        <wp:posOffset>345440</wp:posOffset>
                      </wp:positionV>
                      <wp:extent cx="494665" cy="981075"/>
                      <wp:effectExtent l="4445" t="5080" r="15240" b="4445"/>
                      <wp:wrapNone/>
                      <wp:docPr id="19" name="文本框 19"/>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35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27.2pt;height:77.25pt;width:38.95pt;z-index:251915264;mso-width-relative:page;mso-height-relative:page;" fillcolor="#FFFFFF [3201]" filled="t" stroked="t" coordsize="21600,21600" o:gfxdata="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pujwttcAAAAL&#10;AQAADwAAAAAAAAABACAAAAA4AAAAZHJzL2Rvd25yZXYueG1sUEsBAhQAFAAAAAgAh07iQB9LXgVA&#10;AgAAfwQAAA4AAAAAAAAAAQAgAAAAPAEAAGRycy9lMm9Eb2MueG1sUEsFBgAAAAAGAAYAWQEAAO4F&#10;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35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非遗文化传承创新园项目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项目占地</w:t>
            </w:r>
            <w:r>
              <w:rPr>
                <w:rFonts w:ascii="Times New Roman" w:eastAsia="方正仿宋_GBK" w:hAnsi="Times New Roman"/>
                <w:sz w:val="24"/>
              </w:rPr>
              <w:t>100</w:t>
            </w:r>
            <w:r>
              <w:rPr>
                <w:rFonts w:ascii="Times New Roman" w:eastAsia="方正仿宋_GBK" w:hAnsi="Times New Roman"/>
                <w:sz w:val="24"/>
              </w:rPr>
              <w:t>亩，</w:t>
            </w:r>
            <w:r>
              <w:rPr>
                <w:rFonts w:ascii="Times New Roman" w:eastAsia="方正仿宋_GBK" w:hAnsi="Times New Roman" w:hint="eastAsia"/>
                <w:sz w:val="24"/>
              </w:rPr>
              <w:t>建设</w:t>
            </w:r>
            <w:r>
              <w:rPr>
                <w:rFonts w:ascii="Times New Roman" w:eastAsia="方正仿宋_GBK" w:hAnsi="Times New Roman"/>
                <w:sz w:val="24"/>
              </w:rPr>
              <w:t>非遗文化培训、养生体验</w:t>
            </w:r>
            <w:r>
              <w:rPr>
                <w:rFonts w:ascii="Times New Roman" w:eastAsia="方正仿宋_GBK" w:hAnsi="Times New Roman" w:hint="eastAsia"/>
                <w:sz w:val="24"/>
              </w:rPr>
              <w:t>、</w:t>
            </w:r>
            <w:r>
              <w:rPr>
                <w:rFonts w:ascii="Times New Roman" w:eastAsia="方正仿宋_GBK" w:hAnsi="Times New Roman"/>
                <w:sz w:val="24"/>
              </w:rPr>
              <w:t>文化艺术展示</w:t>
            </w:r>
            <w:r>
              <w:rPr>
                <w:rFonts w:ascii="Times New Roman" w:eastAsia="方正仿宋_GBK" w:hAnsi="Times New Roman" w:hint="eastAsia"/>
                <w:sz w:val="24"/>
              </w:rPr>
              <w:t>、</w:t>
            </w:r>
            <w:r>
              <w:rPr>
                <w:rFonts w:ascii="Times New Roman" w:eastAsia="方正仿宋_GBK" w:hAnsi="Times New Roman"/>
                <w:sz w:val="24"/>
              </w:rPr>
              <w:t>文</w:t>
            </w:r>
            <w:proofErr w:type="gramStart"/>
            <w:r>
              <w:rPr>
                <w:rFonts w:ascii="Times New Roman" w:eastAsia="方正仿宋_GBK" w:hAnsi="Times New Roman"/>
                <w:sz w:val="24"/>
              </w:rPr>
              <w:t>创产品</w:t>
            </w:r>
            <w:proofErr w:type="gramEnd"/>
            <w:r>
              <w:rPr>
                <w:rFonts w:ascii="Times New Roman" w:eastAsia="方正仿宋_GBK" w:hAnsi="Times New Roman"/>
                <w:sz w:val="24"/>
              </w:rPr>
              <w:t>研发销售、村史展览等项目</w:t>
            </w:r>
            <w:r>
              <w:rPr>
                <w:rFonts w:ascii="Times New Roman" w:eastAsia="方正仿宋_GBK" w:hAnsi="Times New Roman" w:hint="eastAsia"/>
                <w:sz w:val="24"/>
              </w:rPr>
              <w:t>，打造</w:t>
            </w:r>
            <w:r>
              <w:rPr>
                <w:rFonts w:ascii="Times New Roman" w:eastAsia="方正仿宋_GBK" w:hAnsi="Times New Roman"/>
                <w:sz w:val="24"/>
              </w:rPr>
              <w:t>文化产业综合体。</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140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r>
              <w:rPr>
                <w:rFonts w:ascii="Times New Roman" w:eastAsia="方正仿宋_GBK" w:hAnsi="Times New Roman" w:hint="eastAsia"/>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徐霞客游记文化村落</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建设徐霞客旅游文化展示馆、徐霞客文化学术交流中心、徐霞客文化长廊、多媒体现代演示区及休闲观景亭等</w:t>
            </w:r>
            <w:r>
              <w:rPr>
                <w:rFonts w:ascii="Times New Roman" w:eastAsia="方正仿宋_GBK" w:hAnsi="Times New Roman" w:hint="eastAsia"/>
                <w:sz w:val="24"/>
              </w:rPr>
              <w:t>项目，打造</w:t>
            </w:r>
            <w:r>
              <w:rPr>
                <w:rFonts w:ascii="Times New Roman" w:eastAsia="方正仿宋_GBK" w:hAnsi="Times New Roman"/>
                <w:sz w:val="24"/>
              </w:rPr>
              <w:t>集名人瞻仰、体验观光、休闲游憩、艺术修学多重功能于一体的综合性文化生态旅游文化村落。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142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左江岩画艺术村落项目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打造以左江岩画文化为主题，以休闲娱乐、餐饮</w:t>
            </w:r>
            <w:r>
              <w:rPr>
                <w:rFonts w:ascii="Times New Roman" w:eastAsia="方正仿宋_GBK" w:hAnsi="Times New Roman" w:hint="eastAsia"/>
                <w:sz w:val="24"/>
              </w:rPr>
              <w:t>住宿</w:t>
            </w:r>
            <w:r>
              <w:rPr>
                <w:rFonts w:ascii="Times New Roman" w:eastAsia="方正仿宋_GBK" w:hAnsi="Times New Roman"/>
                <w:sz w:val="24"/>
              </w:rPr>
              <w:t>、度假养生为特色的旅游休闲度假村落。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归龙斜塔文化旅游基地项目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建设集</w:t>
            </w:r>
            <w:r>
              <w:rPr>
                <w:rFonts w:ascii="Times New Roman" w:eastAsia="方正仿宋_GBK" w:hAnsi="Times New Roman"/>
                <w:sz w:val="24"/>
              </w:rPr>
              <w:t>斜塔文化</w:t>
            </w:r>
            <w:r>
              <w:rPr>
                <w:rFonts w:ascii="Times New Roman" w:eastAsia="方正仿宋_GBK" w:hAnsi="Times New Roman" w:hint="eastAsia"/>
                <w:sz w:val="24"/>
              </w:rPr>
              <w:t>和</w:t>
            </w:r>
            <w:r>
              <w:rPr>
                <w:rFonts w:ascii="Times New Roman" w:eastAsia="方正仿宋_GBK" w:hAnsi="Times New Roman"/>
                <w:sz w:val="24"/>
              </w:rPr>
              <w:t>旅游创意、设计、生产、营销一体化的项目，</w:t>
            </w:r>
            <w:r>
              <w:rPr>
                <w:rFonts w:ascii="Times New Roman" w:eastAsia="方正仿宋_GBK" w:hAnsi="Times New Roman" w:hint="eastAsia"/>
                <w:sz w:val="24"/>
              </w:rPr>
              <w:t>打造成</w:t>
            </w:r>
            <w:r>
              <w:rPr>
                <w:rFonts w:ascii="Times New Roman" w:eastAsia="方正仿宋_GBK" w:hAnsi="Times New Roman"/>
                <w:sz w:val="24"/>
              </w:rPr>
              <w:t>斜塔传承展示主题的文化基地。</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江州区文化旅游和体育局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江州区人民政府</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b/>
                <w:bCs/>
                <w:sz w:val="24"/>
              </w:rPr>
              <w:t>二</w:t>
            </w:r>
            <w:r>
              <w:rPr>
                <w:rFonts w:ascii="Times New Roman" w:eastAsia="方正仿宋_GBK" w:hAnsi="Times New Roman"/>
                <w:b/>
                <w:bCs/>
                <w:sz w:val="24"/>
              </w:rPr>
              <w:t>、防城港市（东兴市、防城区）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7508017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535"/>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b/>
                <w:bCs/>
                <w:sz w:val="24"/>
              </w:rPr>
              <w:t>（一）新</w:t>
            </w:r>
            <w:r>
              <w:rPr>
                <w:rFonts w:ascii="Times New Roman" w:eastAsia="方正仿宋_GBK" w:hAnsi="Times New Roman" w:hint="eastAsia"/>
                <w:b/>
                <w:bCs/>
                <w:sz w:val="24"/>
              </w:rPr>
              <w:t>建</w:t>
            </w:r>
            <w:r>
              <w:rPr>
                <w:rFonts w:ascii="Times New Roman" w:eastAsia="方正仿宋_GBK" w:hAnsi="Times New Roman"/>
                <w:b/>
                <w:bCs/>
                <w:sz w:val="24"/>
              </w:rPr>
              <w:t>（</w:t>
            </w:r>
            <w:r>
              <w:rPr>
                <w:rFonts w:ascii="Times New Roman" w:eastAsia="方正仿宋_GBK" w:hAnsi="Times New Roman"/>
                <w:b/>
                <w:bCs/>
                <w:sz w:val="24"/>
              </w:rPr>
              <w:t>3</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223364</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162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东兴北仑河口景区项目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项目用地面积</w:t>
            </w:r>
            <w:r>
              <w:rPr>
                <w:rFonts w:ascii="Times New Roman" w:eastAsia="方正仿宋_GBK" w:hAnsi="Times New Roman"/>
                <w:sz w:val="24"/>
              </w:rPr>
              <w:t>577</w:t>
            </w:r>
            <w:r>
              <w:rPr>
                <w:rFonts w:ascii="Times New Roman" w:eastAsia="方正仿宋_GBK" w:hAnsi="Times New Roman"/>
                <w:sz w:val="24"/>
              </w:rPr>
              <w:t>亩，在原有景区改造提升的基础上，</w:t>
            </w:r>
          </w:p>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打造</w:t>
            </w:r>
            <w:r>
              <w:rPr>
                <w:rFonts w:ascii="Times New Roman" w:eastAsia="方正仿宋_GBK" w:hAnsi="Times New Roman"/>
                <w:sz w:val="24"/>
              </w:rPr>
              <w:t>“</w:t>
            </w:r>
            <w:r>
              <w:rPr>
                <w:rFonts w:ascii="Times New Roman" w:eastAsia="方正仿宋_GBK" w:hAnsi="Times New Roman"/>
                <w:sz w:val="24"/>
              </w:rPr>
              <w:t>三街五坊十景</w:t>
            </w:r>
            <w:r>
              <w:rPr>
                <w:rFonts w:ascii="Times New Roman" w:eastAsia="方正仿宋_GBK" w:hAnsi="Times New Roman"/>
                <w:sz w:val="24"/>
              </w:rPr>
              <w:t>”</w:t>
            </w:r>
            <w:r>
              <w:rPr>
                <w:rFonts w:ascii="Times New Roman" w:eastAsia="方正仿宋_GBK" w:hAnsi="Times New Roman"/>
                <w:sz w:val="24"/>
              </w:rPr>
              <w:t>旅游核心吸引物，建设中部核心旅游区</w:t>
            </w:r>
            <w:r>
              <w:rPr>
                <w:rFonts w:ascii="Times New Roman" w:eastAsia="方正仿宋_GBK" w:hAnsi="Times New Roman" w:hint="eastAsia"/>
                <w:sz w:val="24"/>
              </w:rPr>
              <w:t>、</w:t>
            </w:r>
            <w:r>
              <w:rPr>
                <w:rFonts w:ascii="Times New Roman" w:eastAsia="方正仿宋_GBK" w:hAnsi="Times New Roman"/>
                <w:sz w:val="24"/>
              </w:rPr>
              <w:t>北部集散服务区</w:t>
            </w:r>
            <w:r>
              <w:rPr>
                <w:rFonts w:ascii="Times New Roman" w:eastAsia="方正仿宋_GBK" w:hAnsi="Times New Roman" w:hint="eastAsia"/>
                <w:sz w:val="24"/>
              </w:rPr>
              <w:t>、</w:t>
            </w:r>
            <w:r>
              <w:rPr>
                <w:rFonts w:ascii="Times New Roman" w:eastAsia="方正仿宋_GBK" w:hAnsi="Times New Roman"/>
                <w:sz w:val="24"/>
              </w:rPr>
              <w:t>南部码头商贸区</w:t>
            </w:r>
            <w:r>
              <w:rPr>
                <w:rFonts w:ascii="Times New Roman" w:eastAsia="方正仿宋_GBK" w:hAnsi="Times New Roman" w:hint="eastAsia"/>
                <w:sz w:val="24"/>
              </w:rPr>
              <w:t>、</w:t>
            </w:r>
            <w:r>
              <w:rPr>
                <w:rFonts w:ascii="Times New Roman" w:eastAsia="方正仿宋_GBK" w:hAnsi="Times New Roman"/>
                <w:sz w:val="24"/>
              </w:rPr>
              <w:t>西部界河游览区。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广西旅发防城港投资有限公司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东兴市文化广电体育和旅游局</w:t>
            </w:r>
          </w:p>
        </w:tc>
      </w:tr>
      <w:tr w:rsidR="007925A7">
        <w:trPr>
          <w:trHeight w:val="177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w:t>
            </w:r>
            <w:proofErr w:type="gramStart"/>
            <w:r>
              <w:rPr>
                <w:rFonts w:ascii="Times New Roman" w:eastAsia="方正仿宋_GBK" w:hAnsi="Times New Roman"/>
                <w:sz w:val="24"/>
              </w:rPr>
              <w:t>港温德姆</w:t>
            </w:r>
            <w:proofErr w:type="gramEnd"/>
            <w:r>
              <w:rPr>
                <w:rFonts w:ascii="Times New Roman" w:eastAsia="方正仿宋_GBK" w:hAnsi="Times New Roman"/>
                <w:sz w:val="24"/>
              </w:rPr>
              <w:t>酒店度假区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w:t>
            </w:r>
            <w:r>
              <w:rPr>
                <w:rFonts w:ascii="Times New Roman" w:eastAsia="方正仿宋_GBK" w:hAnsi="Times New Roman"/>
                <w:sz w:val="24"/>
              </w:rPr>
              <w:t>150</w:t>
            </w:r>
            <w:r>
              <w:rPr>
                <w:rFonts w:ascii="Times New Roman" w:eastAsia="方正仿宋_GBK" w:hAnsi="Times New Roman"/>
                <w:sz w:val="24"/>
              </w:rPr>
              <w:t>亩，总建筑面积</w:t>
            </w:r>
            <w:r>
              <w:rPr>
                <w:rFonts w:ascii="Times New Roman" w:eastAsia="方正仿宋_GBK" w:hAnsi="Times New Roman"/>
                <w:sz w:val="24"/>
              </w:rPr>
              <w:t>18</w:t>
            </w:r>
            <w:r>
              <w:rPr>
                <w:rFonts w:ascii="Times New Roman" w:eastAsia="方正仿宋_GBK" w:hAnsi="Times New Roman"/>
                <w:sz w:val="24"/>
              </w:rPr>
              <w:t>万平方米。主要建设五星级度假酒店及配套、高端民宿、产权式度假酒店、滨海风情街、疗养中心、无边际泳池及水上乐园、峡谷密境、</w:t>
            </w:r>
            <w:proofErr w:type="gramStart"/>
            <w:r>
              <w:rPr>
                <w:rFonts w:ascii="Times New Roman" w:eastAsia="方正仿宋_GBK" w:hAnsi="Times New Roman"/>
                <w:sz w:val="24"/>
              </w:rPr>
              <w:t>网红景点</w:t>
            </w:r>
            <w:proofErr w:type="gramEnd"/>
            <w:r>
              <w:rPr>
                <w:rFonts w:ascii="Times New Roman" w:eastAsia="方正仿宋_GBK" w:hAnsi="Times New Roman"/>
                <w:sz w:val="24"/>
              </w:rPr>
              <w:t>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广西四品海投资有限公司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7925A7">
        <w:trPr>
          <w:trHeight w:val="203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防城港市江山半岛白浪滩景区旅游基础设施</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13364</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numPr>
                <w:ilvl w:val="0"/>
                <w:numId w:val="6"/>
              </w:num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白浪滩景区旅游集散中心及配套停车楼</w:t>
            </w:r>
            <w:r>
              <w:rPr>
                <w:rFonts w:ascii="Times New Roman" w:eastAsia="方正仿宋_GBK" w:hAnsi="Times New Roman" w:hint="eastAsia"/>
                <w:sz w:val="24"/>
              </w:rPr>
              <w:t>，</w:t>
            </w:r>
            <w:r>
              <w:rPr>
                <w:rFonts w:ascii="Times New Roman" w:eastAsia="方正仿宋_GBK" w:hAnsi="Times New Roman"/>
                <w:sz w:val="24"/>
              </w:rPr>
              <w:t>建设面积</w:t>
            </w:r>
            <w:r>
              <w:rPr>
                <w:rFonts w:ascii="Times New Roman" w:eastAsia="方正仿宋_GBK" w:hAnsi="Times New Roman"/>
                <w:sz w:val="24"/>
              </w:rPr>
              <w:t>30719</w:t>
            </w:r>
            <w:r>
              <w:rPr>
                <w:rFonts w:ascii="Times New Roman" w:eastAsia="方正仿宋_GBK" w:hAnsi="Times New Roman" w:hint="eastAsia"/>
                <w:sz w:val="24"/>
              </w:rPr>
              <w:t>平方米，</w:t>
            </w:r>
            <w:r>
              <w:rPr>
                <w:rFonts w:ascii="Times New Roman" w:eastAsia="方正仿宋_GBK" w:hAnsi="Times New Roman"/>
                <w:sz w:val="24"/>
              </w:rPr>
              <w:t>新建道路</w:t>
            </w:r>
            <w:r>
              <w:rPr>
                <w:rFonts w:ascii="Times New Roman" w:eastAsia="方正仿宋_GBK" w:hAnsi="Times New Roman"/>
                <w:sz w:val="24"/>
              </w:rPr>
              <w:t>120</w:t>
            </w:r>
            <w:r>
              <w:rPr>
                <w:rFonts w:ascii="Times New Roman" w:eastAsia="方正仿宋_GBK" w:hAnsi="Times New Roman" w:hint="eastAsia"/>
                <w:sz w:val="24"/>
              </w:rPr>
              <w:t>米</w:t>
            </w:r>
            <w:r>
              <w:rPr>
                <w:rFonts w:ascii="Times New Roman" w:eastAsia="方正仿宋_GBK" w:hAnsi="Times New Roman"/>
                <w:sz w:val="24"/>
              </w:rPr>
              <w:t>。</w:t>
            </w:r>
            <w:r>
              <w:rPr>
                <w:rFonts w:ascii="Times New Roman" w:eastAsia="方正仿宋_GBK" w:hAnsi="Times New Roman"/>
                <w:sz w:val="24"/>
              </w:rPr>
              <w:t>2.</w:t>
            </w:r>
            <w:r>
              <w:rPr>
                <w:rFonts w:ascii="Times New Roman" w:eastAsia="方正仿宋_GBK" w:hAnsi="Times New Roman" w:hint="eastAsia"/>
                <w:sz w:val="24"/>
              </w:rPr>
              <w:t xml:space="preserve"> </w:t>
            </w:r>
            <w:proofErr w:type="gramStart"/>
            <w:r>
              <w:rPr>
                <w:rFonts w:ascii="Times New Roman" w:eastAsia="方正仿宋_GBK" w:hAnsi="Times New Roman"/>
                <w:sz w:val="24"/>
              </w:rPr>
              <w:t>白浪滩西海岸</w:t>
            </w:r>
            <w:proofErr w:type="gramEnd"/>
            <w:r>
              <w:rPr>
                <w:rFonts w:ascii="Times New Roman" w:eastAsia="方正仿宋_GBK" w:hAnsi="Times New Roman"/>
                <w:sz w:val="24"/>
              </w:rPr>
              <w:t>景观提升，其中新建公共服务用房</w:t>
            </w:r>
            <w:r>
              <w:rPr>
                <w:rFonts w:ascii="Times New Roman" w:eastAsia="方正仿宋_GBK" w:hAnsi="Times New Roman"/>
                <w:sz w:val="24"/>
              </w:rPr>
              <w:t>1</w:t>
            </w:r>
            <w:r>
              <w:rPr>
                <w:rFonts w:ascii="Times New Roman" w:eastAsia="方正仿宋_GBK" w:hAnsi="Times New Roman"/>
                <w:sz w:val="24"/>
              </w:rPr>
              <w:t>栋，建筑占地面积</w:t>
            </w:r>
            <w:r>
              <w:rPr>
                <w:rFonts w:ascii="Times New Roman" w:eastAsia="方正仿宋_GBK" w:hAnsi="Times New Roman"/>
                <w:sz w:val="24"/>
              </w:rPr>
              <w:t>310</w:t>
            </w:r>
            <w:r>
              <w:rPr>
                <w:rFonts w:ascii="Times New Roman" w:eastAsia="方正仿宋_GBK" w:hAnsi="Times New Roman" w:hint="eastAsia"/>
                <w:sz w:val="24"/>
              </w:rPr>
              <w:t>平方米</w:t>
            </w:r>
            <w:r>
              <w:rPr>
                <w:rFonts w:ascii="Times New Roman" w:eastAsia="方正仿宋_GBK" w:hAnsi="Times New Roman"/>
                <w:sz w:val="24"/>
              </w:rPr>
              <w:t>，新建旅游厕所</w:t>
            </w:r>
            <w:r>
              <w:rPr>
                <w:rFonts w:ascii="Times New Roman" w:eastAsia="方正仿宋_GBK" w:hAnsi="Times New Roman"/>
                <w:sz w:val="24"/>
              </w:rPr>
              <w:t>2</w:t>
            </w:r>
            <w:r>
              <w:rPr>
                <w:rFonts w:ascii="Times New Roman" w:eastAsia="方正仿宋_GBK" w:hAnsi="Times New Roman" w:hint="eastAsia"/>
                <w:sz w:val="24"/>
              </w:rPr>
              <w:t>座</w:t>
            </w:r>
            <w:r>
              <w:rPr>
                <w:rFonts w:ascii="Times New Roman" w:eastAsia="方正仿宋_GBK" w:hAnsi="Times New Roman"/>
                <w:sz w:val="24"/>
              </w:rPr>
              <w:t>，建筑面积</w:t>
            </w:r>
            <w:r>
              <w:rPr>
                <w:rFonts w:ascii="Times New Roman" w:eastAsia="方正仿宋_GBK" w:hAnsi="Times New Roman"/>
                <w:sz w:val="24"/>
              </w:rPr>
              <w:t>800</w:t>
            </w:r>
            <w:r>
              <w:rPr>
                <w:rFonts w:ascii="Times New Roman" w:eastAsia="方正仿宋_GBK" w:hAnsi="Times New Roman"/>
                <w:sz w:val="24"/>
              </w:rPr>
              <w:t>平方米。</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白浪滩景区雨水污水管网</w:t>
            </w:r>
            <w:proofErr w:type="gramStart"/>
            <w:r>
              <w:rPr>
                <w:rFonts w:ascii="Times New Roman" w:eastAsia="方正仿宋_GBK" w:hAnsi="Times New Roman" w:hint="eastAsia"/>
                <w:sz w:val="24"/>
              </w:rPr>
              <w:t>改造</w:t>
            </w:r>
            <w:r>
              <w:rPr>
                <w:rFonts w:ascii="Times New Roman" w:eastAsia="方正仿宋_GBK" w:hAnsi="Times New Roman"/>
                <w:sz w:val="24"/>
              </w:rPr>
              <w:t>约</w:t>
            </w:r>
            <w:proofErr w:type="gramEnd"/>
            <w:r>
              <w:rPr>
                <w:rFonts w:ascii="Times New Roman" w:eastAsia="方正仿宋_GBK" w:hAnsi="Times New Roman"/>
                <w:sz w:val="24"/>
              </w:rPr>
              <w:t>3980</w:t>
            </w:r>
            <w:r>
              <w:rPr>
                <w:rFonts w:ascii="Times New Roman" w:eastAsia="方正仿宋_GBK" w:hAnsi="Times New Roman" w:hint="eastAsia"/>
                <w:sz w:val="24"/>
              </w:rPr>
              <w:t>米</w:t>
            </w:r>
            <w:r>
              <w:rPr>
                <w:rFonts w:ascii="Times New Roman" w:eastAsia="方正仿宋_GBK" w:hAnsi="Times New Roman"/>
                <w:sz w:val="24"/>
              </w:rPr>
              <w:t>；</w:t>
            </w:r>
            <w:r>
              <w:rPr>
                <w:rFonts w:ascii="Times New Roman" w:eastAsia="方正仿宋_GBK" w:hAnsi="Times New Roman"/>
                <w:sz w:val="24"/>
              </w:rPr>
              <w:t>4.</w:t>
            </w:r>
            <w:r>
              <w:rPr>
                <w:rFonts w:ascii="Times New Roman" w:eastAsia="方正仿宋_GBK" w:hAnsi="Times New Roman" w:hint="eastAsia"/>
                <w:sz w:val="24"/>
              </w:rPr>
              <w:t xml:space="preserve"> </w:t>
            </w:r>
            <w:r>
              <w:rPr>
                <w:rFonts w:ascii="Times New Roman" w:eastAsia="方正仿宋_GBK" w:hAnsi="Times New Roman"/>
                <w:sz w:val="24"/>
              </w:rPr>
              <w:t>白浪滩景区大门景观改造</w:t>
            </w:r>
            <w:r>
              <w:rPr>
                <w:rFonts w:ascii="Times New Roman" w:eastAsia="方正仿宋_GBK" w:hAnsi="Times New Roman" w:hint="eastAsia"/>
                <w:sz w:val="24"/>
              </w:rPr>
              <w:t>及</w:t>
            </w:r>
            <w:r>
              <w:rPr>
                <w:rFonts w:ascii="Times New Roman" w:eastAsia="方正仿宋_GBK" w:hAnsi="Times New Roman"/>
                <w:sz w:val="24"/>
              </w:rPr>
              <w:t>景区绿化、亮化、照明提升改造。</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hint="eastAsia"/>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b/>
                <w:bCs/>
                <w:sz w:val="24"/>
              </w:rPr>
              <w:t>（二）续建（</w:t>
            </w:r>
            <w:r>
              <w:rPr>
                <w:rFonts w:ascii="Times New Roman" w:eastAsia="方正仿宋_GBK" w:hAnsi="Times New Roman"/>
                <w:b/>
                <w:bCs/>
                <w:sz w:val="24"/>
              </w:rPr>
              <w:t>1</w:t>
            </w:r>
            <w:r>
              <w:rPr>
                <w:rFonts w:ascii="Times New Roman" w:eastAsia="方正仿宋_GBK" w:hAnsi="Times New Roman" w:hint="eastAsia"/>
                <w:b/>
                <w:bCs/>
                <w:sz w:val="24"/>
              </w:rPr>
              <w:t>1</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3325107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163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白浪滩</w:t>
            </w:r>
            <w:r>
              <w:rPr>
                <w:rFonts w:ascii="Times New Roman" w:eastAsia="方正仿宋_GBK" w:hAnsi="Times New Roman"/>
                <w:sz w:val="24"/>
              </w:rPr>
              <w:t>·</w:t>
            </w:r>
            <w:proofErr w:type="gramStart"/>
            <w:r>
              <w:rPr>
                <w:rFonts w:ascii="Times New Roman" w:eastAsia="方正仿宋_GBK" w:hAnsi="Times New Roman"/>
                <w:sz w:val="24"/>
              </w:rPr>
              <w:t>航洋都市里</w:t>
            </w:r>
            <w:proofErr w:type="gramEnd"/>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2166</w:t>
            </w:r>
            <w:r>
              <w:rPr>
                <w:rFonts w:ascii="Times New Roman" w:eastAsia="方正仿宋_GBK" w:hAnsi="Times New Roman"/>
                <w:sz w:val="24"/>
              </w:rPr>
              <w:t>亩，总建设面积</w:t>
            </w:r>
            <w:r>
              <w:rPr>
                <w:rFonts w:ascii="Times New Roman" w:eastAsia="方正仿宋_GBK" w:hAnsi="Times New Roman"/>
                <w:sz w:val="24"/>
              </w:rPr>
              <w:t>124</w:t>
            </w:r>
            <w:r>
              <w:rPr>
                <w:rFonts w:ascii="Times New Roman" w:eastAsia="方正仿宋_GBK" w:hAnsi="Times New Roman" w:hint="eastAsia"/>
                <w:sz w:val="24"/>
              </w:rPr>
              <w:t>.</w:t>
            </w:r>
            <w:r>
              <w:rPr>
                <w:rFonts w:ascii="Times New Roman" w:eastAsia="方正仿宋_GBK" w:hAnsi="Times New Roman"/>
                <w:sz w:val="24"/>
              </w:rPr>
              <w:t>4</w:t>
            </w:r>
            <w:r>
              <w:rPr>
                <w:rFonts w:ascii="Times New Roman" w:eastAsia="方正仿宋_GBK" w:hAnsi="Times New Roman" w:hint="eastAsia"/>
                <w:sz w:val="24"/>
              </w:rPr>
              <w:t>7</w:t>
            </w:r>
            <w:r>
              <w:rPr>
                <w:rFonts w:ascii="Times New Roman" w:eastAsia="方正仿宋_GBK" w:hAnsi="Times New Roman" w:hint="eastAsia"/>
                <w:sz w:val="24"/>
              </w:rPr>
              <w:t>万平方米</w:t>
            </w:r>
            <w:r>
              <w:rPr>
                <w:rFonts w:ascii="Times New Roman" w:eastAsia="方正仿宋_GBK" w:hAnsi="Times New Roman"/>
                <w:sz w:val="24"/>
              </w:rPr>
              <w:t>。一期用地面积</w:t>
            </w:r>
            <w:r>
              <w:rPr>
                <w:rFonts w:ascii="Times New Roman" w:eastAsia="方正仿宋_GBK" w:hAnsi="Times New Roman"/>
                <w:sz w:val="24"/>
              </w:rPr>
              <w:t>972</w:t>
            </w:r>
            <w:r>
              <w:rPr>
                <w:rFonts w:ascii="Times New Roman" w:eastAsia="方正仿宋_GBK" w:hAnsi="Times New Roman"/>
                <w:sz w:val="24"/>
              </w:rPr>
              <w:t>亩，主要建设游乐场、马戏剧场、温泉水世界及配套酒店、购物中心、滨海风情街等相关设施建设；二期用地面积</w:t>
            </w:r>
            <w:r>
              <w:rPr>
                <w:rFonts w:ascii="Times New Roman" w:eastAsia="方正仿宋_GBK" w:hAnsi="Times New Roman"/>
                <w:sz w:val="24"/>
              </w:rPr>
              <w:t>1194</w:t>
            </w:r>
            <w:r>
              <w:rPr>
                <w:rFonts w:ascii="Times New Roman" w:eastAsia="方正仿宋_GBK" w:hAnsi="Times New Roman"/>
                <w:sz w:val="24"/>
              </w:rPr>
              <w:t>亩，主要建设酒店、商业广场、滨海小镇及相关配套设施建设。</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防城港市航洋置业有限公司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r>
              <w:rPr>
                <w:noProof/>
                <w:sz w:val="24"/>
              </w:rPr>
              <mc:AlternateContent>
                <mc:Choice Requires="wps">
                  <w:drawing>
                    <wp:anchor distT="0" distB="0" distL="114300" distR="114300" simplePos="0" relativeHeight="251952128" behindDoc="0" locked="0" layoutInCell="1" allowOverlap="1" wp14:anchorId="32FE03DD" wp14:editId="55E712B8">
                      <wp:simplePos x="0" y="0"/>
                      <wp:positionH relativeFrom="column">
                        <wp:posOffset>-696595</wp:posOffset>
                      </wp:positionH>
                      <wp:positionV relativeFrom="paragraph">
                        <wp:posOffset>393700</wp:posOffset>
                      </wp:positionV>
                      <wp:extent cx="494665" cy="981075"/>
                      <wp:effectExtent l="4445" t="5080" r="15240" b="4445"/>
                      <wp:wrapNone/>
                      <wp:docPr id="20" name="文本框 20"/>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37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31pt;height:77.25pt;width:38.95pt;z-index:251952128;mso-width-relative:page;mso-height-relative:page;" fillcolor="#FFFFFF [3201]" filled="t" stroked="t" coordsize="21600,21600" o:gfxdata="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snoD9tcAAAAL&#10;AQAADwAAAAAAAAABACAAAAA4AAAAZHJzL2Rvd25yZXYueG1sUEsBAhQAFAAAAAgAh07iQBl6NDtA&#10;AgAAfwQAAA4AAAAAAAAAAQAgAAAAPAEAAGRycy9lMm9Eb2MueG1sUEsFBgAAAAAGAAYAWQEAAO4F&#10;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37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泰国文化园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总规划面积约</w:t>
            </w:r>
            <w:r>
              <w:rPr>
                <w:rFonts w:ascii="Times New Roman" w:eastAsia="方正仿宋_GBK" w:hAnsi="Times New Roman"/>
                <w:sz w:val="24"/>
              </w:rPr>
              <w:t>1350</w:t>
            </w:r>
            <w:r>
              <w:rPr>
                <w:rFonts w:ascii="Times New Roman" w:eastAsia="方正仿宋_GBK" w:hAnsi="Times New Roman"/>
                <w:sz w:val="24"/>
              </w:rPr>
              <w:t>亩，总建筑面积</w:t>
            </w:r>
            <w:r>
              <w:rPr>
                <w:rFonts w:ascii="Times New Roman" w:eastAsia="方正仿宋_GBK" w:hAnsi="Times New Roman"/>
                <w:sz w:val="24"/>
              </w:rPr>
              <w:t>200</w:t>
            </w:r>
            <w:r>
              <w:rPr>
                <w:rFonts w:ascii="Times New Roman" w:eastAsia="方正仿宋_GBK" w:hAnsi="Times New Roman"/>
                <w:sz w:val="24"/>
              </w:rPr>
              <w:t>万平方</w:t>
            </w:r>
            <w:r>
              <w:rPr>
                <w:rFonts w:ascii="Times New Roman" w:eastAsia="方正仿宋_GBK" w:hAnsi="Times New Roman" w:hint="eastAsia"/>
                <w:sz w:val="24"/>
              </w:rPr>
              <w:t>米，</w:t>
            </w:r>
            <w:r>
              <w:rPr>
                <w:rFonts w:ascii="Times New Roman" w:eastAsia="方正仿宋_GBK" w:hAnsi="Times New Roman"/>
                <w:sz w:val="24"/>
              </w:rPr>
              <w:t>主要建设游客集散中心、泰国园运营中心、泰拳馆、泰国民俗表演馆、表演馆、跑马公园、泰国娱乐民俗文化体验区、泰国水上市场景区、水系主题船市、东南亚特色美食街、风情酒吧街、度假酒店、颐养度假区、中泰会展中心、免税购物街、</w:t>
            </w:r>
            <w:proofErr w:type="gramStart"/>
            <w:r>
              <w:rPr>
                <w:rFonts w:ascii="Times New Roman" w:eastAsia="方正仿宋_GBK" w:hAnsi="Times New Roman"/>
                <w:sz w:val="24"/>
              </w:rPr>
              <w:t>泰庙文化</w:t>
            </w:r>
            <w:proofErr w:type="gramEnd"/>
            <w:r>
              <w:rPr>
                <w:rFonts w:ascii="Times New Roman" w:eastAsia="方正仿宋_GBK" w:hAnsi="Times New Roman"/>
                <w:sz w:val="24"/>
              </w:rPr>
              <w:t>景区和特色民宿等。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东兴市云汇文化旅游投资有限公司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东京湾酒店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重建东兴市东京湾酒店，项目规划用地</w:t>
            </w:r>
            <w:r>
              <w:rPr>
                <w:rFonts w:ascii="Times New Roman" w:eastAsia="方正仿宋_GBK" w:hAnsi="Times New Roman"/>
                <w:sz w:val="24"/>
              </w:rPr>
              <w:t>2649.20</w:t>
            </w:r>
            <w:r>
              <w:rPr>
                <w:rFonts w:ascii="Times New Roman" w:eastAsia="方正仿宋_GBK" w:hAnsi="Times New Roman"/>
                <w:sz w:val="24"/>
              </w:rPr>
              <w:t>平方米，总建筑面积</w:t>
            </w:r>
            <w:r>
              <w:rPr>
                <w:rFonts w:ascii="Times New Roman" w:eastAsia="方正仿宋_GBK" w:hAnsi="Times New Roman"/>
                <w:sz w:val="24"/>
              </w:rPr>
              <w:t>16872.14</w:t>
            </w:r>
            <w:r>
              <w:rPr>
                <w:rFonts w:ascii="Times New Roman" w:eastAsia="方正仿宋_GBK" w:hAnsi="Times New Roman"/>
                <w:sz w:val="24"/>
              </w:rPr>
              <w:t>平方米，建筑层数为</w:t>
            </w:r>
            <w:r>
              <w:rPr>
                <w:rFonts w:ascii="Times New Roman" w:eastAsia="方正仿宋_GBK" w:hAnsi="Times New Roman"/>
                <w:sz w:val="24"/>
              </w:rPr>
              <w:t>16</w:t>
            </w:r>
            <w:r>
              <w:rPr>
                <w:rFonts w:ascii="Times New Roman" w:eastAsia="方正仿宋_GBK" w:hAnsi="Times New Roman"/>
                <w:sz w:val="24"/>
              </w:rPr>
              <w:t>层，建筑高度为</w:t>
            </w:r>
            <w:r>
              <w:rPr>
                <w:rFonts w:ascii="Times New Roman" w:eastAsia="方正仿宋_GBK" w:hAnsi="Times New Roman"/>
                <w:sz w:val="24"/>
              </w:rPr>
              <w:t>64</w:t>
            </w:r>
            <w:r>
              <w:rPr>
                <w:rFonts w:ascii="Times New Roman" w:eastAsia="方正仿宋_GBK" w:hAnsi="Times New Roman"/>
                <w:sz w:val="24"/>
              </w:rPr>
              <w:t>米。</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东兴东京湾酒店有限公司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东兴市文人民政府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七星顶旅游度假区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建设游客接待中心、产权式酒店、度假别墅、会展中心、娱乐购物区等</w:t>
            </w:r>
            <w:r>
              <w:rPr>
                <w:rFonts w:ascii="Times New Roman" w:eastAsia="方正仿宋_GBK" w:hAnsi="Times New Roman" w:hint="eastAsia"/>
                <w:sz w:val="24"/>
              </w:rPr>
              <w:t>项目</w:t>
            </w:r>
            <w:r>
              <w:rPr>
                <w:rFonts w:ascii="Times New Roman" w:eastAsia="方正仿宋_GBK" w:hAnsi="Times New Roman"/>
                <w:sz w:val="24"/>
              </w:rPr>
              <w:t>，扩建入景区道路。</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防城港市华澳国际商贸有限公司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瑶寨九龙潭漂流景区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建设综合服务中心、民宿、停车场、公共厕所、休闲步道等相关配套设施。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w:t>
            </w:r>
            <w:r>
              <w:rPr>
                <w:rFonts w:ascii="Times New Roman" w:eastAsia="方正仿宋_GBK" w:hAnsi="Times New Roman" w:hint="eastAsia"/>
                <w:sz w:val="24"/>
              </w:rPr>
              <w:t>市</w:t>
            </w:r>
            <w:r>
              <w:rPr>
                <w:rFonts w:ascii="Times New Roman" w:eastAsia="方正仿宋_GBK" w:hAnsi="Times New Roman"/>
                <w:sz w:val="24"/>
              </w:rPr>
              <w:t>瑶寨九龙潭旅游有限公司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野人谷漂流景区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建设综合服务中心、民宿、停车场、公共厕所、休闲步道等相关配套设施。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防城港市野人谷旅游开发有限公司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防城港市文化广电体育和旅游局</w:t>
            </w:r>
          </w:p>
        </w:tc>
      </w:tr>
      <w:tr w:rsidR="007925A7">
        <w:trPr>
          <w:trHeight w:val="143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金滩</w:t>
            </w:r>
            <w:r>
              <w:rPr>
                <w:rFonts w:ascii="Times New Roman" w:eastAsia="方正仿宋_GBK" w:hAnsi="Times New Roman"/>
                <w:sz w:val="24"/>
              </w:rPr>
              <w:t>“</w:t>
            </w:r>
            <w:r>
              <w:rPr>
                <w:rFonts w:ascii="Times New Roman" w:eastAsia="方正仿宋_GBK" w:hAnsi="Times New Roman"/>
                <w:sz w:val="24"/>
              </w:rPr>
              <w:t>那片海</w:t>
            </w:r>
            <w:r>
              <w:rPr>
                <w:rFonts w:ascii="Times New Roman" w:eastAsia="方正仿宋_GBK" w:hAnsi="Times New Roman"/>
                <w:sz w:val="24"/>
              </w:rPr>
              <w:t>”</w:t>
            </w:r>
            <w:r>
              <w:rPr>
                <w:rFonts w:ascii="Times New Roman" w:eastAsia="方正仿宋_GBK" w:hAnsi="Times New Roman"/>
                <w:sz w:val="24"/>
              </w:rPr>
              <w:t>文化旅游综合体项目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总</w:t>
            </w:r>
            <w:r>
              <w:rPr>
                <w:rFonts w:ascii="Times New Roman" w:eastAsia="方正仿宋_GBK" w:hAnsi="Times New Roman"/>
                <w:sz w:val="24"/>
              </w:rPr>
              <w:t>建筑面积</w:t>
            </w:r>
            <w:r>
              <w:rPr>
                <w:rFonts w:ascii="Times New Roman" w:eastAsia="方正仿宋_GBK" w:hAnsi="Times New Roman"/>
                <w:sz w:val="24"/>
              </w:rPr>
              <w:t>2</w:t>
            </w:r>
            <w:r>
              <w:rPr>
                <w:rFonts w:ascii="Times New Roman" w:eastAsia="方正仿宋_GBK" w:hAnsi="Times New Roman"/>
                <w:sz w:val="24"/>
              </w:rPr>
              <w:t>万平方米</w:t>
            </w:r>
            <w:r>
              <w:rPr>
                <w:rFonts w:ascii="Times New Roman" w:eastAsia="方正仿宋_GBK" w:hAnsi="Times New Roman" w:hint="eastAsia"/>
                <w:sz w:val="24"/>
              </w:rPr>
              <w:t>，</w:t>
            </w:r>
            <w:r>
              <w:rPr>
                <w:rFonts w:ascii="Times New Roman" w:eastAsia="方正仿宋_GBK" w:hAnsi="Times New Roman"/>
                <w:sz w:val="24"/>
              </w:rPr>
              <w:t>其中酒店客房</w:t>
            </w:r>
            <w:r>
              <w:rPr>
                <w:rFonts w:ascii="Times New Roman" w:eastAsia="方正仿宋_GBK" w:hAnsi="Times New Roman"/>
                <w:sz w:val="24"/>
              </w:rPr>
              <w:t>1.5</w:t>
            </w:r>
            <w:r>
              <w:rPr>
                <w:rFonts w:ascii="Times New Roman" w:eastAsia="方正仿宋_GBK" w:hAnsi="Times New Roman"/>
                <w:sz w:val="24"/>
              </w:rPr>
              <w:t>万平方米，配套</w:t>
            </w:r>
            <w:r>
              <w:rPr>
                <w:rFonts w:ascii="Times New Roman" w:eastAsia="方正仿宋_GBK" w:hAnsi="Times New Roman" w:hint="eastAsia"/>
                <w:sz w:val="24"/>
              </w:rPr>
              <w:t>设施</w:t>
            </w:r>
            <w:r>
              <w:rPr>
                <w:rFonts w:ascii="Times New Roman" w:eastAsia="方正仿宋_GBK" w:hAnsi="Times New Roman" w:hint="eastAsia"/>
                <w:sz w:val="24"/>
              </w:rPr>
              <w:t>0.5</w:t>
            </w:r>
            <w:r>
              <w:rPr>
                <w:rFonts w:ascii="Times New Roman" w:eastAsia="方正仿宋_GBK" w:hAnsi="Times New Roman" w:hint="eastAsia"/>
                <w:sz w:val="24"/>
              </w:rPr>
              <w:t>万</w:t>
            </w:r>
            <w:r>
              <w:rPr>
                <w:rFonts w:ascii="Times New Roman" w:eastAsia="方正仿宋_GBK" w:hAnsi="Times New Roman"/>
                <w:sz w:val="24"/>
              </w:rPr>
              <w:t>平方米。包括中心广场、水世界公园、四季酒店、城堡酒店</w:t>
            </w:r>
            <w:r>
              <w:rPr>
                <w:rFonts w:ascii="Times New Roman" w:eastAsia="方正仿宋_GBK" w:hAnsi="Times New Roman" w:hint="eastAsia"/>
                <w:sz w:val="24"/>
              </w:rPr>
              <w:t>、</w:t>
            </w:r>
            <w:r>
              <w:rPr>
                <w:rFonts w:ascii="Times New Roman" w:eastAsia="方正仿宋_GBK" w:hAnsi="Times New Roman"/>
                <w:sz w:val="24"/>
              </w:rPr>
              <w:t>沙滩公园。</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2020-2023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广西福步文化发展有限公司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222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防城港杜鹃江乡村旅游区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hint="eastAsia"/>
                <w:sz w:val="24"/>
              </w:rPr>
              <w:t>178</w:t>
            </w:r>
            <w:r>
              <w:rPr>
                <w:rFonts w:ascii="Times New Roman" w:eastAsia="方正仿宋_GBK" w:hAnsi="Times New Roman" w:hint="eastAsia"/>
                <w:sz w:val="24"/>
              </w:rPr>
              <w:t>亩，建设综合服务中心、美食广场、民宿、休闲广场、游泳池、观光亭、停车场、公共厕所、休闲步道，给排水设施、绿化美化等</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防城港市防城区杜鹃</w:t>
            </w:r>
            <w:proofErr w:type="gramStart"/>
            <w:r>
              <w:rPr>
                <w:rFonts w:ascii="Times New Roman" w:eastAsia="方正仿宋_GBK" w:hAnsi="Times New Roman"/>
                <w:sz w:val="24"/>
              </w:rPr>
              <w:t>江农业</w:t>
            </w:r>
            <w:proofErr w:type="gramEnd"/>
            <w:r>
              <w:rPr>
                <w:rFonts w:ascii="Times New Roman" w:eastAsia="方正仿宋_GBK" w:hAnsi="Times New Roman"/>
                <w:sz w:val="24"/>
              </w:rPr>
              <w:t>专业合作社</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7925A7">
        <w:trPr>
          <w:trHeight w:val="153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w:t>
            </w:r>
            <w:r>
              <w:rPr>
                <w:rFonts w:ascii="Times New Roman" w:eastAsia="方正仿宋_GBK" w:hAnsi="Times New Roman"/>
                <w:sz w:val="24"/>
              </w:rPr>
              <w:t>·</w:t>
            </w:r>
            <w:r>
              <w:rPr>
                <w:rFonts w:ascii="Times New Roman" w:eastAsia="方正仿宋_GBK" w:hAnsi="Times New Roman"/>
                <w:sz w:val="24"/>
              </w:rPr>
              <w:t>防城港体育小镇</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总建筑面积</w:t>
            </w:r>
            <w:r>
              <w:rPr>
                <w:rFonts w:ascii="Times New Roman" w:eastAsia="方正仿宋_GBK" w:hAnsi="Times New Roman"/>
                <w:sz w:val="24"/>
              </w:rPr>
              <w:t>140</w:t>
            </w:r>
            <w:r>
              <w:rPr>
                <w:rFonts w:ascii="Times New Roman" w:eastAsia="方正仿宋_GBK" w:hAnsi="Times New Roman"/>
                <w:sz w:val="24"/>
              </w:rPr>
              <w:t>万平方米，建设海上培训基地、马拉松广场、高端社区、滨海国际配套区、海上婚礼教堂、帆船、帆板赛事基地、沙滩体育场地、配套酒店、东盟十国风情街等配套设施。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2018-2027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防城港市和居置业有限公司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7925A7">
        <w:trPr>
          <w:trHeight w:val="137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w:t>
            </w:r>
            <w:proofErr w:type="gramStart"/>
            <w:r>
              <w:rPr>
                <w:rFonts w:ascii="Times New Roman" w:eastAsia="方正仿宋_GBK" w:hAnsi="Times New Roman"/>
                <w:sz w:val="24"/>
              </w:rPr>
              <w:t>昊兴房</w:t>
            </w:r>
            <w:proofErr w:type="gramEnd"/>
            <w:r>
              <w:rPr>
                <w:rFonts w:ascii="Times New Roman" w:eastAsia="方正仿宋_GBK" w:hAnsi="Times New Roman"/>
                <w:sz w:val="24"/>
              </w:rPr>
              <w:t>车露营地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w:t>
            </w:r>
            <w:r>
              <w:rPr>
                <w:rFonts w:ascii="Times New Roman" w:eastAsia="方正仿宋_GBK" w:hAnsi="Times New Roman" w:hint="eastAsia"/>
                <w:sz w:val="24"/>
              </w:rPr>
              <w:t>面积</w:t>
            </w:r>
            <w:r>
              <w:rPr>
                <w:rFonts w:ascii="Times New Roman" w:eastAsia="方正仿宋_GBK" w:hAnsi="Times New Roman"/>
                <w:sz w:val="24"/>
              </w:rPr>
              <w:t>108.45</w:t>
            </w:r>
            <w:r>
              <w:rPr>
                <w:rFonts w:ascii="Times New Roman" w:eastAsia="方正仿宋_GBK" w:hAnsi="Times New Roman"/>
                <w:sz w:val="24"/>
              </w:rPr>
              <w:t>亩，</w:t>
            </w:r>
            <w:r>
              <w:rPr>
                <w:rFonts w:ascii="Times New Roman" w:eastAsia="方正仿宋_GBK" w:hAnsi="Times New Roman" w:hint="eastAsia"/>
                <w:sz w:val="24"/>
              </w:rPr>
              <w:t>建设</w:t>
            </w:r>
            <w:r>
              <w:rPr>
                <w:rFonts w:ascii="Times New Roman" w:eastAsia="方正仿宋_GBK" w:hAnsi="Times New Roman"/>
                <w:sz w:val="24"/>
              </w:rPr>
              <w:t>房</w:t>
            </w:r>
            <w:proofErr w:type="gramStart"/>
            <w:r>
              <w:rPr>
                <w:rFonts w:ascii="Times New Roman" w:eastAsia="方正仿宋_GBK" w:hAnsi="Times New Roman"/>
                <w:sz w:val="24"/>
              </w:rPr>
              <w:t>车营位</w:t>
            </w:r>
            <w:r>
              <w:rPr>
                <w:rFonts w:ascii="Times New Roman" w:eastAsia="方正仿宋_GBK" w:hAnsi="Times New Roman"/>
                <w:sz w:val="24"/>
              </w:rPr>
              <w:t>30</w:t>
            </w:r>
            <w:r>
              <w:rPr>
                <w:rFonts w:ascii="Times New Roman" w:eastAsia="方正仿宋_GBK" w:hAnsi="Times New Roman"/>
                <w:sz w:val="24"/>
              </w:rPr>
              <w:t>个</w:t>
            </w:r>
            <w:proofErr w:type="gramEnd"/>
            <w:r>
              <w:rPr>
                <w:rFonts w:ascii="Times New Roman" w:eastAsia="方正仿宋_GBK" w:hAnsi="Times New Roman"/>
                <w:sz w:val="24"/>
              </w:rPr>
              <w:t>，自</w:t>
            </w:r>
            <w:proofErr w:type="gramStart"/>
            <w:r>
              <w:rPr>
                <w:rFonts w:ascii="Times New Roman" w:eastAsia="方正仿宋_GBK" w:hAnsi="Times New Roman"/>
                <w:sz w:val="24"/>
              </w:rPr>
              <w:t>驾车营位</w:t>
            </w:r>
            <w:r>
              <w:rPr>
                <w:rFonts w:ascii="Times New Roman" w:eastAsia="方正仿宋_GBK" w:hAnsi="Times New Roman"/>
                <w:sz w:val="24"/>
              </w:rPr>
              <w:t>50</w:t>
            </w:r>
            <w:r>
              <w:rPr>
                <w:rFonts w:ascii="Times New Roman" w:eastAsia="方正仿宋_GBK" w:hAnsi="Times New Roman"/>
                <w:sz w:val="24"/>
              </w:rPr>
              <w:t>个</w:t>
            </w:r>
            <w:proofErr w:type="gramEnd"/>
            <w:r>
              <w:rPr>
                <w:rFonts w:ascii="Times New Roman" w:eastAsia="方正仿宋_GBK" w:hAnsi="Times New Roman" w:hint="eastAsia"/>
                <w:sz w:val="24"/>
              </w:rPr>
              <w:t>。</w:t>
            </w:r>
            <w:r>
              <w:rPr>
                <w:rFonts w:ascii="Times New Roman" w:eastAsia="方正仿宋_GBK" w:hAnsi="Times New Roman"/>
                <w:sz w:val="24"/>
              </w:rPr>
              <w:t>营地共分房车露营区、自驾车露营区、度假木屋区、综合接待大厅、配套度假客房区、农事体验区、户外娱乐区等</w:t>
            </w:r>
            <w:r>
              <w:rPr>
                <w:rFonts w:ascii="Times New Roman" w:eastAsia="方正仿宋_GBK" w:hAnsi="Times New Roman" w:hint="eastAsia"/>
                <w:sz w:val="24"/>
              </w:rPr>
              <w:t>七</w:t>
            </w:r>
            <w:r>
              <w:rPr>
                <w:rFonts w:ascii="Times New Roman" w:eastAsia="方正仿宋_GBK" w:hAnsi="Times New Roman"/>
                <w:sz w:val="24"/>
              </w:rPr>
              <w:t>大功能区。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w:t>
            </w:r>
            <w:proofErr w:type="gramStart"/>
            <w:r>
              <w:rPr>
                <w:rFonts w:ascii="Times New Roman" w:eastAsia="方正仿宋_GBK" w:hAnsi="Times New Roman"/>
                <w:sz w:val="24"/>
              </w:rPr>
              <w:t>昊</w:t>
            </w:r>
            <w:proofErr w:type="gramEnd"/>
            <w:r>
              <w:rPr>
                <w:rFonts w:ascii="Times New Roman" w:eastAsia="方正仿宋_GBK" w:hAnsi="Times New Roman"/>
                <w:sz w:val="24"/>
              </w:rPr>
              <w:t>兴旅游开发有限公司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243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1</w:t>
            </w:r>
            <w:r>
              <w:rPr>
                <w:noProof/>
                <w:sz w:val="24"/>
              </w:rPr>
              <mc:AlternateContent>
                <mc:Choice Requires="wps">
                  <w:drawing>
                    <wp:anchor distT="0" distB="0" distL="114300" distR="114300" simplePos="0" relativeHeight="251988992" behindDoc="0" locked="0" layoutInCell="1" allowOverlap="1" wp14:anchorId="1CC60A17" wp14:editId="747DE7BF">
                      <wp:simplePos x="0" y="0"/>
                      <wp:positionH relativeFrom="column">
                        <wp:posOffset>-696595</wp:posOffset>
                      </wp:positionH>
                      <wp:positionV relativeFrom="paragraph">
                        <wp:posOffset>897255</wp:posOffset>
                      </wp:positionV>
                      <wp:extent cx="494665" cy="981075"/>
                      <wp:effectExtent l="4445" t="5080" r="15240" b="4445"/>
                      <wp:wrapNone/>
                      <wp:docPr id="21" name="文本框 21"/>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39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70.65pt;height:77.25pt;width:38.95pt;z-index:251988992;mso-width-relative:page;mso-height-relative:page;" fillcolor="#FFFFFF [3201]" filled="t" stroked="t" coordsize="21600,21600" o:gfxdata="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BcguMHYAAAA&#10;DAEAAA8AAAAAAAAAAQAgAAAAOAAAAGRycy9kb3ducmV2LnhtbFBLAQIUABQAAAAIAIdO4kCDZvqw&#10;QAIAAH8EAAAOAAAAAAAAAAEAIAAAAD0BAABkcnMvZTJvRG9jLnhtbFBLBQYAAAAABgAGAFkBAADv&#10;BQ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39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防城金花茶小镇项目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223107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规划总用地面积</w:t>
            </w:r>
            <w:r>
              <w:rPr>
                <w:rFonts w:ascii="Times New Roman" w:eastAsia="方正仿宋_GBK" w:hAnsi="Times New Roman"/>
                <w:sz w:val="24"/>
              </w:rPr>
              <w:t>196.56</w:t>
            </w:r>
            <w:r>
              <w:rPr>
                <w:rFonts w:ascii="Times New Roman" w:eastAsia="方正仿宋_GBK" w:hAnsi="Times New Roman"/>
                <w:sz w:val="24"/>
              </w:rPr>
              <w:t>公顷，项目分三期实施：一期建设金花茶加工园区、砖厂遗址公园改造、金花茶产业总部基地开发、华石林场场部改造、金花茶特色商业街区开发等项目。二期建设仓储物流园区、金花茶加工园区、金花茶特色市场、创意研发基地、金花茶民宿酒店、宜居社区等项目。三期建设教育培训中心、科创办公中心、山地运动俱乐部、金花茶康养总部、宜居社区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2019-2027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防城港市海科农业发展有限公司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防城区人民政府</w:t>
            </w:r>
          </w:p>
        </w:tc>
      </w:tr>
      <w:tr w:rsidR="007925A7">
        <w:trPr>
          <w:trHeight w:val="568"/>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b/>
                <w:bCs/>
                <w:sz w:val="24"/>
              </w:rPr>
              <w:lastRenderedPageBreak/>
              <w:t>（三）预备（</w:t>
            </w:r>
            <w:r>
              <w:rPr>
                <w:rFonts w:ascii="Times New Roman" w:eastAsia="方正仿宋_GBK" w:hAnsi="Times New Roman"/>
                <w:b/>
                <w:bCs/>
                <w:sz w:val="24"/>
              </w:rPr>
              <w:t>1</w:t>
            </w:r>
            <w:r>
              <w:rPr>
                <w:rFonts w:ascii="Times New Roman" w:eastAsia="方正仿宋_GBK" w:hAnsi="Times New Roman" w:hint="eastAsia"/>
                <w:b/>
                <w:bCs/>
                <w:sz w:val="24"/>
              </w:rPr>
              <w:t>6</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3959546</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179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东兴市边海旅游示范带一期工程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1626.69</w:t>
            </w:r>
            <w:r>
              <w:rPr>
                <w:rFonts w:ascii="Times New Roman" w:eastAsia="方正仿宋_GBK" w:hAnsi="Times New Roman"/>
                <w:sz w:val="24"/>
              </w:rPr>
              <w:t>亩，建设长湖生态康养运动旅游区、江平庄园、</w:t>
            </w:r>
            <w:proofErr w:type="gramStart"/>
            <w:r>
              <w:rPr>
                <w:rFonts w:ascii="Times New Roman" w:eastAsia="方正仿宋_GBK" w:hAnsi="Times New Roman"/>
                <w:sz w:val="24"/>
              </w:rPr>
              <w:t>桃缘山庄</w:t>
            </w:r>
            <w:proofErr w:type="gramEnd"/>
            <w:r>
              <w:rPr>
                <w:rFonts w:ascii="Times New Roman" w:eastAsia="方正仿宋_GBK" w:hAnsi="Times New Roman"/>
                <w:sz w:val="24"/>
              </w:rPr>
              <w:t>、</w:t>
            </w:r>
            <w:proofErr w:type="gramStart"/>
            <w:r>
              <w:rPr>
                <w:rFonts w:ascii="Times New Roman" w:eastAsia="方正仿宋_GBK" w:hAnsi="Times New Roman"/>
                <w:sz w:val="24"/>
              </w:rPr>
              <w:t>鑫</w:t>
            </w:r>
            <w:proofErr w:type="gramEnd"/>
            <w:r>
              <w:rPr>
                <w:rFonts w:ascii="Times New Roman" w:eastAsia="方正仿宋_GBK" w:hAnsi="Times New Roman"/>
                <w:sz w:val="24"/>
              </w:rPr>
              <w:t>达旅游垂钓山庄、农家乐、百香果山庄等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w:t>
            </w:r>
            <w:r>
              <w:rPr>
                <w:rFonts w:ascii="Times New Roman" w:eastAsia="方正仿宋_GBK" w:hAnsi="Times New Roman" w:hint="eastAsia"/>
                <w:sz w:val="24"/>
              </w:rPr>
              <w:t>市</w:t>
            </w:r>
            <w:r>
              <w:rPr>
                <w:rFonts w:ascii="Times New Roman" w:eastAsia="方正仿宋_GBK" w:hAnsi="Times New Roman"/>
                <w:sz w:val="24"/>
              </w:rPr>
              <w:t>开发投资集团有限公司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防城港威壮</w:t>
            </w:r>
            <w:r>
              <w:rPr>
                <w:rFonts w:ascii="Times New Roman" w:eastAsia="方正仿宋_GBK" w:hAnsi="Times New Roman"/>
                <w:sz w:val="24"/>
              </w:rPr>
              <w:t>·</w:t>
            </w:r>
            <w:proofErr w:type="gramStart"/>
            <w:r>
              <w:rPr>
                <w:rFonts w:ascii="Times New Roman" w:eastAsia="方正仿宋_GBK" w:hAnsi="Times New Roman"/>
                <w:sz w:val="24"/>
              </w:rPr>
              <w:t>滨海文旅康养</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3166</w:t>
            </w:r>
            <w:r>
              <w:rPr>
                <w:rFonts w:ascii="Times New Roman" w:eastAsia="方正仿宋_GBK" w:hAnsi="Times New Roman"/>
                <w:sz w:val="24"/>
              </w:rPr>
              <w:t>亩，建设国际医疗诊断中心、国际</w:t>
            </w:r>
            <w:proofErr w:type="gramStart"/>
            <w:r>
              <w:rPr>
                <w:rFonts w:ascii="Times New Roman" w:eastAsia="方正仿宋_GBK" w:hAnsi="Times New Roman"/>
                <w:sz w:val="24"/>
              </w:rPr>
              <w:t>医</w:t>
            </w:r>
            <w:proofErr w:type="gramEnd"/>
            <w:r>
              <w:rPr>
                <w:rFonts w:ascii="Times New Roman" w:eastAsia="方正仿宋_GBK" w:hAnsi="Times New Roman"/>
                <w:sz w:val="24"/>
              </w:rPr>
              <w:t>美改善中心、上合</w:t>
            </w:r>
            <w:proofErr w:type="gramStart"/>
            <w:r>
              <w:rPr>
                <w:rFonts w:ascii="Times New Roman" w:eastAsia="方正仿宋_GBK" w:hAnsi="Times New Roman"/>
                <w:sz w:val="24"/>
              </w:rPr>
              <w:t>医</w:t>
            </w:r>
            <w:proofErr w:type="gramEnd"/>
            <w:r>
              <w:rPr>
                <w:rFonts w:ascii="Times New Roman" w:eastAsia="方正仿宋_GBK" w:hAnsi="Times New Roman"/>
                <w:sz w:val="24"/>
              </w:rPr>
              <w:t>养结合交流中心、青少年健康中心、超五星海景酒店、国际旅游与</w:t>
            </w:r>
            <w:proofErr w:type="gramStart"/>
            <w:r>
              <w:rPr>
                <w:rFonts w:ascii="Times New Roman" w:eastAsia="方正仿宋_GBK" w:hAnsi="Times New Roman"/>
                <w:sz w:val="24"/>
              </w:rPr>
              <w:t>婚拍产业</w:t>
            </w:r>
            <w:proofErr w:type="gramEnd"/>
            <w:r>
              <w:rPr>
                <w:rFonts w:ascii="Times New Roman" w:eastAsia="方正仿宋_GBK" w:hAnsi="Times New Roman"/>
                <w:sz w:val="24"/>
              </w:rPr>
              <w:t>交易中心、</w:t>
            </w:r>
            <w:proofErr w:type="gramStart"/>
            <w:r>
              <w:rPr>
                <w:rFonts w:ascii="Times New Roman" w:eastAsia="方正仿宋_GBK" w:hAnsi="Times New Roman"/>
                <w:sz w:val="24"/>
              </w:rPr>
              <w:t>海洋乐养园</w:t>
            </w:r>
            <w:proofErr w:type="gramEnd"/>
            <w:r>
              <w:rPr>
                <w:rFonts w:ascii="Times New Roman" w:eastAsia="方正仿宋_GBK" w:hAnsi="Times New Roman"/>
                <w:sz w:val="24"/>
              </w:rPr>
              <w:t>、医疗康养园、篮球赛事中心、多功能综合训练馆、禅修胜境、佛学交流中心等内容。</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广西威壮投资集团有限公司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w:t>
            </w:r>
            <w:r>
              <w:rPr>
                <w:rFonts w:ascii="Times New Roman" w:eastAsia="方正仿宋_GBK" w:hAnsi="Times New Roman"/>
                <w:sz w:val="24"/>
              </w:rPr>
              <w:t>“</w:t>
            </w:r>
            <w:r>
              <w:rPr>
                <w:rFonts w:ascii="Times New Roman" w:eastAsia="方正仿宋_GBK" w:hAnsi="Times New Roman"/>
                <w:sz w:val="24"/>
              </w:rPr>
              <w:t>欢乐</w:t>
            </w:r>
            <w:r>
              <w:rPr>
                <w:rFonts w:ascii="Times New Roman" w:eastAsia="方正仿宋_GBK" w:hAnsi="Times New Roman"/>
                <w:sz w:val="24"/>
              </w:rPr>
              <w:t>25”</w:t>
            </w:r>
            <w:r>
              <w:rPr>
                <w:rFonts w:ascii="Times New Roman" w:eastAsia="方正仿宋_GBK" w:hAnsi="Times New Roman"/>
                <w:sz w:val="24"/>
              </w:rPr>
              <w:t>旅游体项目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630000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规划建设面积</w:t>
            </w:r>
            <w:r>
              <w:rPr>
                <w:rFonts w:ascii="Times New Roman" w:eastAsia="方正仿宋_GBK" w:hAnsi="Times New Roman"/>
                <w:sz w:val="24"/>
              </w:rPr>
              <w:t>4500</w:t>
            </w:r>
            <w:r>
              <w:rPr>
                <w:rFonts w:ascii="Times New Roman" w:eastAsia="方正仿宋_GBK" w:hAnsi="Times New Roman"/>
                <w:sz w:val="24"/>
              </w:rPr>
              <w:t>亩，建设珍珠海岸、水上乐园、海上花园、海盐文化园、国际养生区、渔人码头、渔人小镇、冷链仓储物流中心等休闲娱乐商业为一体的综合旅游度假区。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w:t>
            </w:r>
            <w:proofErr w:type="gramStart"/>
            <w:r>
              <w:rPr>
                <w:rFonts w:ascii="Times New Roman" w:eastAsia="方正仿宋_GBK" w:hAnsi="Times New Roman"/>
                <w:sz w:val="24"/>
              </w:rPr>
              <w:t>峒</w:t>
            </w:r>
            <w:proofErr w:type="gramEnd"/>
            <w:r>
              <w:rPr>
                <w:rFonts w:ascii="Times New Roman" w:eastAsia="方正仿宋_GBK" w:hAnsi="Times New Roman"/>
                <w:sz w:val="24"/>
              </w:rPr>
              <w:t>中温泉旅游综合体项目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22900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规划面积</w:t>
            </w:r>
            <w:r>
              <w:rPr>
                <w:rFonts w:ascii="Times New Roman" w:eastAsia="方正仿宋_GBK" w:hAnsi="Times New Roman"/>
                <w:sz w:val="24"/>
              </w:rPr>
              <w:t>743</w:t>
            </w:r>
            <w:r>
              <w:rPr>
                <w:rFonts w:ascii="Times New Roman" w:eastAsia="方正仿宋_GBK" w:hAnsi="Times New Roman"/>
                <w:sz w:val="24"/>
              </w:rPr>
              <w:t>亩，建设温泉度假村、友谊剧院、食疗膳房、免税商城、特色美食街、集散中心、边关民俗文化街、情恋边关、商务酒店等项目。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2023-2026</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w:t>
            </w:r>
            <w:proofErr w:type="gramStart"/>
            <w:r>
              <w:rPr>
                <w:rFonts w:ascii="Times New Roman" w:eastAsia="方正仿宋_GBK" w:hAnsi="Times New Roman"/>
                <w:sz w:val="24"/>
              </w:rPr>
              <w:t>港市灯草坪</w:t>
            </w:r>
            <w:proofErr w:type="gramEnd"/>
            <w:r>
              <w:rPr>
                <w:rFonts w:ascii="Times New Roman" w:eastAsia="方正仿宋_GBK" w:hAnsi="Times New Roman"/>
                <w:sz w:val="24"/>
              </w:rPr>
              <w:t>生态旅游区项目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97000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pacing w:val="-11"/>
                <w:sz w:val="24"/>
              </w:rPr>
              <w:t>规划面积</w:t>
            </w:r>
            <w:r>
              <w:rPr>
                <w:rFonts w:ascii="Times New Roman" w:eastAsia="方正仿宋_GBK" w:hAnsi="Times New Roman"/>
                <w:spacing w:val="-11"/>
                <w:sz w:val="24"/>
              </w:rPr>
              <w:t>10</w:t>
            </w:r>
            <w:r>
              <w:rPr>
                <w:rFonts w:ascii="Times New Roman" w:eastAsia="方正仿宋_GBK" w:hAnsi="Times New Roman"/>
                <w:spacing w:val="-11"/>
                <w:sz w:val="24"/>
              </w:rPr>
              <w:t>平方公里，项目构建</w:t>
            </w:r>
            <w:r>
              <w:rPr>
                <w:rFonts w:ascii="Times New Roman" w:eastAsia="方正仿宋_GBK" w:hAnsi="Times New Roman"/>
                <w:spacing w:val="-11"/>
                <w:sz w:val="24"/>
              </w:rPr>
              <w:t>“</w:t>
            </w:r>
            <w:r>
              <w:rPr>
                <w:rFonts w:ascii="Times New Roman" w:eastAsia="方正仿宋_GBK" w:hAnsi="Times New Roman"/>
                <w:spacing w:val="-11"/>
                <w:sz w:val="24"/>
              </w:rPr>
              <w:t>一带两区多节点</w:t>
            </w:r>
            <w:r>
              <w:rPr>
                <w:rFonts w:ascii="Times New Roman" w:eastAsia="方正仿宋_GBK" w:hAnsi="Times New Roman"/>
                <w:spacing w:val="-11"/>
                <w:sz w:val="24"/>
              </w:rPr>
              <w:t>”</w:t>
            </w:r>
            <w:r>
              <w:rPr>
                <w:rFonts w:ascii="Times New Roman" w:eastAsia="方正仿宋_GBK" w:hAnsi="Times New Roman"/>
                <w:spacing w:val="-11"/>
                <w:sz w:val="24"/>
              </w:rPr>
              <w:t>生态旅游区，</w:t>
            </w:r>
            <w:r>
              <w:rPr>
                <w:rFonts w:ascii="Times New Roman" w:eastAsia="方正仿宋_GBK" w:hAnsi="Times New Roman"/>
                <w:spacing w:val="-11"/>
                <w:sz w:val="24"/>
              </w:rPr>
              <w:t>“</w:t>
            </w:r>
            <w:r>
              <w:rPr>
                <w:rFonts w:ascii="Times New Roman" w:eastAsia="方正仿宋_GBK" w:hAnsi="Times New Roman"/>
                <w:spacing w:val="-11"/>
                <w:sz w:val="24"/>
              </w:rPr>
              <w:t>一带</w:t>
            </w:r>
            <w:r>
              <w:rPr>
                <w:rFonts w:ascii="Times New Roman" w:eastAsia="方正仿宋_GBK" w:hAnsi="Times New Roman"/>
                <w:spacing w:val="-11"/>
                <w:sz w:val="24"/>
              </w:rPr>
              <w:t>”</w:t>
            </w:r>
            <w:r>
              <w:rPr>
                <w:rFonts w:ascii="Times New Roman" w:eastAsia="方正仿宋_GBK" w:hAnsi="Times New Roman"/>
                <w:spacing w:val="-11"/>
                <w:sz w:val="24"/>
              </w:rPr>
              <w:t>为</w:t>
            </w:r>
            <w:proofErr w:type="gramStart"/>
            <w:r>
              <w:rPr>
                <w:rFonts w:ascii="Times New Roman" w:eastAsia="方正仿宋_GBK" w:hAnsi="Times New Roman"/>
                <w:spacing w:val="-11"/>
                <w:sz w:val="24"/>
              </w:rPr>
              <w:t>禾雀谷至</w:t>
            </w:r>
            <w:proofErr w:type="gramEnd"/>
            <w:r>
              <w:rPr>
                <w:rFonts w:ascii="Times New Roman" w:eastAsia="方正仿宋_GBK" w:hAnsi="Times New Roman"/>
                <w:spacing w:val="-11"/>
                <w:sz w:val="24"/>
              </w:rPr>
              <w:t>小峰水库的峡谷游憩带，</w:t>
            </w:r>
            <w:r>
              <w:rPr>
                <w:rFonts w:ascii="Times New Roman" w:eastAsia="方正仿宋_GBK" w:hAnsi="Times New Roman"/>
                <w:spacing w:val="-11"/>
                <w:sz w:val="24"/>
              </w:rPr>
              <w:t>“</w:t>
            </w:r>
            <w:r>
              <w:rPr>
                <w:rFonts w:ascii="Times New Roman" w:eastAsia="方正仿宋_GBK" w:hAnsi="Times New Roman"/>
                <w:spacing w:val="-11"/>
                <w:sz w:val="24"/>
              </w:rPr>
              <w:t>两区</w:t>
            </w:r>
            <w:r>
              <w:rPr>
                <w:rFonts w:ascii="Times New Roman" w:eastAsia="方正仿宋_GBK" w:hAnsi="Times New Roman"/>
                <w:spacing w:val="-11"/>
                <w:sz w:val="24"/>
              </w:rPr>
              <w:t>”</w:t>
            </w:r>
            <w:r>
              <w:rPr>
                <w:rFonts w:ascii="Times New Roman" w:eastAsia="方正仿宋_GBK" w:hAnsi="Times New Roman"/>
                <w:spacing w:val="-11"/>
                <w:sz w:val="24"/>
              </w:rPr>
              <w:t>为</w:t>
            </w:r>
            <w:proofErr w:type="gramStart"/>
            <w:r>
              <w:rPr>
                <w:rFonts w:ascii="Times New Roman" w:eastAsia="方正仿宋_GBK" w:hAnsi="Times New Roman"/>
                <w:spacing w:val="-11"/>
                <w:sz w:val="24"/>
              </w:rPr>
              <w:t>以电六村</w:t>
            </w:r>
            <w:proofErr w:type="gramEnd"/>
            <w:r>
              <w:rPr>
                <w:rFonts w:ascii="Times New Roman" w:eastAsia="方正仿宋_GBK" w:hAnsi="Times New Roman"/>
                <w:spacing w:val="-11"/>
                <w:sz w:val="24"/>
              </w:rPr>
              <w:t>为核心</w:t>
            </w:r>
            <w:proofErr w:type="gramStart"/>
            <w:r>
              <w:rPr>
                <w:rFonts w:ascii="Times New Roman" w:eastAsia="方正仿宋_GBK" w:hAnsi="Times New Roman"/>
                <w:spacing w:val="-11"/>
                <w:sz w:val="24"/>
              </w:rPr>
              <w:t>的电六休闲</w:t>
            </w:r>
            <w:proofErr w:type="gramEnd"/>
            <w:r>
              <w:rPr>
                <w:rFonts w:ascii="Times New Roman" w:eastAsia="方正仿宋_GBK" w:hAnsi="Times New Roman"/>
                <w:spacing w:val="-11"/>
                <w:sz w:val="24"/>
              </w:rPr>
              <w:t>区、灯草坪以上高山草地为核心的云鼎度假区，</w:t>
            </w:r>
            <w:r>
              <w:rPr>
                <w:rFonts w:ascii="Times New Roman" w:eastAsia="方正仿宋_GBK" w:hAnsi="Times New Roman"/>
                <w:spacing w:val="-11"/>
                <w:sz w:val="24"/>
              </w:rPr>
              <w:t>“</w:t>
            </w:r>
            <w:r>
              <w:rPr>
                <w:rFonts w:ascii="Times New Roman" w:eastAsia="方正仿宋_GBK" w:hAnsi="Times New Roman"/>
                <w:spacing w:val="-11"/>
                <w:sz w:val="24"/>
              </w:rPr>
              <w:t>多节点</w:t>
            </w:r>
            <w:r>
              <w:rPr>
                <w:rFonts w:ascii="Times New Roman" w:eastAsia="方正仿宋_GBK" w:hAnsi="Times New Roman"/>
                <w:spacing w:val="-11"/>
                <w:sz w:val="24"/>
              </w:rPr>
              <w:t>”</w:t>
            </w:r>
            <w:r>
              <w:rPr>
                <w:rFonts w:ascii="Times New Roman" w:eastAsia="方正仿宋_GBK" w:hAnsi="Times New Roman"/>
                <w:spacing w:val="-11"/>
                <w:sz w:val="24"/>
              </w:rPr>
              <w:t>为规划范围内布局凌空漫步、峡谷溪行、禾雀居、望海居、云顶</w:t>
            </w:r>
            <w:proofErr w:type="gramStart"/>
            <w:r>
              <w:rPr>
                <w:rFonts w:ascii="Times New Roman" w:eastAsia="方正仿宋_GBK" w:hAnsi="Times New Roman"/>
                <w:spacing w:val="-11"/>
                <w:sz w:val="24"/>
              </w:rPr>
              <w:t>揽胜</w:t>
            </w:r>
            <w:proofErr w:type="gramEnd"/>
            <w:r>
              <w:rPr>
                <w:rFonts w:ascii="Times New Roman" w:eastAsia="方正仿宋_GBK" w:hAnsi="Times New Roman"/>
                <w:spacing w:val="-11"/>
                <w:sz w:val="24"/>
              </w:rPr>
              <w:t>等旅游项目点。</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2023-2026</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市文旅集团</w:t>
            </w:r>
            <w:proofErr w:type="gramEnd"/>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7925A7">
        <w:trPr>
          <w:trHeight w:val="374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lastRenderedPageBreak/>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防城港市江山半岛旅游度假区旅游服务设施提升项目</w:t>
            </w:r>
            <w:r>
              <w:rPr>
                <w:rFonts w:ascii="Times New Roman" w:eastAsia="方正仿宋_GBK" w:hAnsi="Times New Roman" w:hint="eastAsia"/>
                <w:sz w:val="24"/>
              </w:rPr>
              <w:t>（</w:t>
            </w:r>
            <w:r>
              <w:rPr>
                <w:rFonts w:ascii="Times New Roman" w:eastAsia="方正仿宋_GBK" w:hAnsi="Times New Roman"/>
                <w:sz w:val="24"/>
              </w:rPr>
              <w:t>创建国家级旅游度假区项目</w:t>
            </w:r>
            <w:r>
              <w:rPr>
                <w:rFonts w:ascii="Times New Roman" w:eastAsia="方正仿宋_GBK" w:hAnsi="Times New Roman" w:hint="eastAsia"/>
                <w:sz w:val="24"/>
              </w:rPr>
              <w:t>）</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江山半岛</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25000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占地面积约</w:t>
            </w:r>
            <w:r>
              <w:rPr>
                <w:rFonts w:ascii="Times New Roman" w:eastAsia="方正仿宋_GBK" w:hAnsi="Times New Roman"/>
                <w:sz w:val="24"/>
              </w:rPr>
              <w:t>1200</w:t>
            </w:r>
            <w:r>
              <w:rPr>
                <w:rFonts w:ascii="Times New Roman" w:eastAsia="方正仿宋_GBK" w:hAnsi="Times New Roman"/>
                <w:sz w:val="24"/>
              </w:rPr>
              <w:t>亩，</w:t>
            </w:r>
            <w:r>
              <w:rPr>
                <w:rFonts w:ascii="Times New Roman" w:eastAsia="方正仿宋_GBK" w:hAnsi="Times New Roman" w:hint="eastAsia"/>
                <w:sz w:val="24"/>
              </w:rPr>
              <w:t>按照</w:t>
            </w:r>
            <w:r>
              <w:rPr>
                <w:rFonts w:ascii="Times New Roman" w:eastAsia="方正仿宋_GBK" w:hAnsi="Times New Roman"/>
                <w:sz w:val="24"/>
              </w:rPr>
              <w:t>国家级旅游度假区</w:t>
            </w:r>
            <w:r>
              <w:rPr>
                <w:rFonts w:ascii="Times New Roman" w:eastAsia="方正仿宋_GBK" w:hAnsi="Times New Roman" w:hint="eastAsia"/>
                <w:sz w:val="24"/>
              </w:rPr>
              <w:t>标准</w:t>
            </w:r>
            <w:r>
              <w:rPr>
                <w:rFonts w:ascii="Times New Roman" w:eastAsia="方正仿宋_GBK" w:hAnsi="Times New Roman"/>
                <w:sz w:val="24"/>
              </w:rPr>
              <w:t>提升江山半岛旅游度假区旅游服务设施，开通环江山半岛陆路观光游及海上观光游线路。</w:t>
            </w:r>
            <w:r>
              <w:rPr>
                <w:rFonts w:ascii="Times New Roman" w:eastAsia="方正仿宋_GBK" w:hAnsi="Times New Roman" w:hint="eastAsia"/>
                <w:sz w:val="24"/>
              </w:rPr>
              <w:t>主要建设内容包括：</w:t>
            </w:r>
            <w:r>
              <w:rPr>
                <w:rFonts w:ascii="Times New Roman" w:eastAsia="方正仿宋_GBK" w:hAnsi="Times New Roman"/>
                <w:sz w:val="24"/>
              </w:rPr>
              <w:t>1.</w:t>
            </w:r>
            <w:r>
              <w:rPr>
                <w:rFonts w:ascii="Times New Roman" w:eastAsia="方正仿宋_GBK" w:hAnsi="Times New Roman" w:hint="eastAsia"/>
                <w:sz w:val="24"/>
              </w:rPr>
              <w:t xml:space="preserve"> </w:t>
            </w:r>
            <w:r>
              <w:rPr>
                <w:rFonts w:ascii="Times New Roman" w:eastAsia="方正仿宋_GBK" w:hAnsi="Times New Roman"/>
                <w:sz w:val="24"/>
              </w:rPr>
              <w:t>建设江山半岛旅游度假区东门</w:t>
            </w:r>
            <w:r>
              <w:rPr>
                <w:rFonts w:ascii="Times New Roman" w:eastAsia="方正仿宋_GBK" w:hAnsi="Times New Roman" w:hint="eastAsia"/>
                <w:sz w:val="24"/>
              </w:rPr>
              <w:t>，</w:t>
            </w:r>
            <w:r>
              <w:rPr>
                <w:rFonts w:ascii="Times New Roman" w:eastAsia="方正仿宋_GBK" w:hAnsi="Times New Roman"/>
                <w:sz w:val="24"/>
              </w:rPr>
              <w:t>建设占地面积约</w:t>
            </w:r>
            <w:r>
              <w:rPr>
                <w:rFonts w:ascii="Times New Roman" w:eastAsia="方正仿宋_GBK" w:hAnsi="Times New Roman"/>
                <w:sz w:val="24"/>
              </w:rPr>
              <w:t>200</w:t>
            </w:r>
            <w:r>
              <w:rPr>
                <w:rFonts w:ascii="Times New Roman" w:eastAsia="方正仿宋_GBK" w:hAnsi="Times New Roman"/>
                <w:sz w:val="24"/>
              </w:rPr>
              <w:t>亩，建设游客集散中心、观光车换乘中心、停车场等游客服务设施；</w:t>
            </w:r>
            <w:r>
              <w:rPr>
                <w:rFonts w:ascii="Times New Roman" w:eastAsia="方正仿宋_GBK" w:hAnsi="Times New Roman"/>
                <w:sz w:val="24"/>
              </w:rPr>
              <w:t>2.</w:t>
            </w:r>
            <w:r>
              <w:rPr>
                <w:rFonts w:ascii="Times New Roman" w:eastAsia="方正仿宋_GBK" w:hAnsi="Times New Roman" w:hint="eastAsia"/>
                <w:sz w:val="24"/>
              </w:rPr>
              <w:t xml:space="preserve"> </w:t>
            </w:r>
            <w:r>
              <w:rPr>
                <w:rFonts w:ascii="Times New Roman" w:eastAsia="方正仿宋_GBK" w:hAnsi="Times New Roman"/>
                <w:sz w:val="24"/>
              </w:rPr>
              <w:t>建设江山半岛旅游度假区西门</w:t>
            </w:r>
            <w:r>
              <w:rPr>
                <w:rFonts w:ascii="Times New Roman" w:eastAsia="方正仿宋_GBK" w:hAnsi="Times New Roman" w:hint="eastAsia"/>
                <w:sz w:val="24"/>
              </w:rPr>
              <w:t>，</w:t>
            </w:r>
            <w:r>
              <w:rPr>
                <w:rFonts w:ascii="Times New Roman" w:eastAsia="方正仿宋_GBK" w:hAnsi="Times New Roman"/>
                <w:sz w:val="24"/>
              </w:rPr>
              <w:t>建设占地面积约</w:t>
            </w:r>
            <w:r>
              <w:rPr>
                <w:rFonts w:ascii="Times New Roman" w:eastAsia="方正仿宋_GBK" w:hAnsi="Times New Roman"/>
                <w:sz w:val="24"/>
              </w:rPr>
              <w:t>1000</w:t>
            </w:r>
            <w:r>
              <w:rPr>
                <w:rFonts w:ascii="Times New Roman" w:eastAsia="方正仿宋_GBK" w:hAnsi="Times New Roman"/>
                <w:sz w:val="24"/>
              </w:rPr>
              <w:t>亩，建设游客集散中心、观光车换乘中心、停车场、特色餐饮、酒店、民宿、东南亚特色产品风情街等游客服务设施；</w:t>
            </w:r>
            <w:r>
              <w:rPr>
                <w:rFonts w:ascii="Times New Roman" w:eastAsia="方正仿宋_GBK" w:hAnsi="Times New Roman"/>
                <w:sz w:val="24"/>
              </w:rPr>
              <w:t>3.</w:t>
            </w:r>
            <w:r>
              <w:rPr>
                <w:rFonts w:ascii="Times New Roman" w:eastAsia="方正仿宋_GBK" w:hAnsi="Times New Roman" w:hint="eastAsia"/>
                <w:sz w:val="24"/>
              </w:rPr>
              <w:t xml:space="preserve"> </w:t>
            </w:r>
            <w:r>
              <w:rPr>
                <w:rFonts w:ascii="Times New Roman" w:eastAsia="方正仿宋_GBK" w:hAnsi="Times New Roman"/>
                <w:sz w:val="24"/>
              </w:rPr>
              <w:t>建设完善岛内游客观光车换乘点、旅游厕所、旅游标识牌等配套服务设施；</w:t>
            </w:r>
            <w:r>
              <w:rPr>
                <w:rFonts w:ascii="Times New Roman" w:eastAsia="方正仿宋_GBK" w:hAnsi="Times New Roman"/>
                <w:sz w:val="24"/>
              </w:rPr>
              <w:t>4.</w:t>
            </w:r>
            <w:r>
              <w:rPr>
                <w:rFonts w:ascii="Times New Roman" w:eastAsia="方正仿宋_GBK" w:hAnsi="Times New Roman" w:hint="eastAsia"/>
                <w:sz w:val="24"/>
              </w:rPr>
              <w:t xml:space="preserve"> </w:t>
            </w:r>
            <w:r>
              <w:rPr>
                <w:rFonts w:ascii="Times New Roman" w:eastAsia="方正仿宋_GBK" w:hAnsi="Times New Roman"/>
                <w:sz w:val="24"/>
              </w:rPr>
              <w:t>在双墩、西湾</w:t>
            </w:r>
            <w:proofErr w:type="gramStart"/>
            <w:r>
              <w:rPr>
                <w:rFonts w:ascii="Times New Roman" w:eastAsia="方正仿宋_GBK" w:hAnsi="Times New Roman"/>
                <w:sz w:val="24"/>
              </w:rPr>
              <w:t>建设建设</w:t>
            </w:r>
            <w:proofErr w:type="gramEnd"/>
            <w:r>
              <w:rPr>
                <w:rFonts w:ascii="Times New Roman" w:eastAsia="方正仿宋_GBK" w:hAnsi="Times New Roman"/>
                <w:sz w:val="24"/>
              </w:rPr>
              <w:t>游客码头、登船点等环江山半岛海上观光游线路配</w:t>
            </w:r>
            <w:r>
              <w:rPr>
                <w:rFonts w:ascii="Times New Roman" w:eastAsia="方正仿宋_GBK" w:hAnsi="Times New Roman"/>
                <w:sz w:val="24"/>
              </w:rPr>
              <w:t>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w:t>
            </w:r>
            <w:proofErr w:type="gramStart"/>
            <w:r>
              <w:rPr>
                <w:rFonts w:ascii="Times New Roman" w:eastAsia="方正仿宋_GBK" w:hAnsi="Times New Roman" w:hint="eastAsia"/>
                <w:sz w:val="24"/>
              </w:rPr>
              <w:t>市文旅集团</w:t>
            </w:r>
            <w:proofErr w:type="gramEnd"/>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防城港市人民政府</w:t>
            </w:r>
          </w:p>
        </w:tc>
      </w:tr>
      <w:tr w:rsidR="007925A7">
        <w:trPr>
          <w:trHeight w:val="174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东兴口岸二桥国门景区项目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98000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占地面积约</w:t>
            </w:r>
            <w:r>
              <w:rPr>
                <w:rFonts w:ascii="Times New Roman" w:eastAsia="方正仿宋_GBK" w:hAnsi="Times New Roman"/>
                <w:sz w:val="24"/>
              </w:rPr>
              <w:t>497</w:t>
            </w:r>
            <w:r>
              <w:rPr>
                <w:rFonts w:ascii="Times New Roman" w:eastAsia="方正仿宋_GBK" w:hAnsi="Times New Roman"/>
                <w:sz w:val="24"/>
              </w:rPr>
              <w:t>亩，总建筑面积</w:t>
            </w:r>
            <w:r>
              <w:rPr>
                <w:rFonts w:ascii="Times New Roman" w:eastAsia="方正仿宋_GBK" w:hAnsi="Times New Roman"/>
                <w:sz w:val="24"/>
              </w:rPr>
              <w:t>70</w:t>
            </w:r>
            <w:r>
              <w:rPr>
                <w:rFonts w:ascii="Times New Roman" w:eastAsia="方正仿宋_GBK" w:hAnsi="Times New Roman"/>
                <w:sz w:val="24"/>
              </w:rPr>
              <w:t>万平方米。主要建设游客服务中心、中越文化交流中心、国际免税购物中心、金融商贸中心、东南亚文化广场、演艺中心、美食街、工艺品商业街、主题酒店、商业办公楼、停车场、旅游标识及相关配套基础设施设备。</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东兴市开发投资集团有限公司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2149"/>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防城港市大南山生态康</w:t>
            </w:r>
            <w:r>
              <w:rPr>
                <w:noProof/>
                <w:sz w:val="24"/>
              </w:rPr>
              <mc:AlternateContent>
                <mc:Choice Requires="wps">
                  <w:drawing>
                    <wp:anchor distT="0" distB="0" distL="114300" distR="114300" simplePos="0" relativeHeight="252025856" behindDoc="0" locked="0" layoutInCell="1" allowOverlap="1" wp14:anchorId="1D3090F6" wp14:editId="6B35E988">
                      <wp:simplePos x="0" y="0"/>
                      <wp:positionH relativeFrom="column">
                        <wp:posOffset>-1043305</wp:posOffset>
                      </wp:positionH>
                      <wp:positionV relativeFrom="paragraph">
                        <wp:posOffset>694690</wp:posOffset>
                      </wp:positionV>
                      <wp:extent cx="494665" cy="981075"/>
                      <wp:effectExtent l="4445" t="5080" r="15240" b="4445"/>
                      <wp:wrapNone/>
                      <wp:docPr id="22" name="文本框 22"/>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41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2.15pt;margin-top:54.7pt;height:77.25pt;width:38.95pt;z-index:252025856;mso-width-relative:page;mso-height-relative:page;" fillcolor="#FFFFFF [3201]" filled="t" stroked="t" coordsize="21600,21600" o:gfxdata="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UpZ62AAA&#10;AAwBAAAPAAAAAAAAAAEAIAAAADgAAABkcnMvZG93bnJldi54bWxQSwECFAAUAAAACACHTuJAbEXZ&#10;90ECAAB/BAAADgAAAAAAAAABACAAAAA9AQAAZHJzL2Uyb0RvYy54bWxQSwUGAAAAAAYABgBZAQAA&#10;8AU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41 —</w:t>
                            </w:r>
                          </w:p>
                        </w:txbxContent>
                      </v:textbox>
                    </v:shape>
                  </w:pict>
                </mc:Fallback>
              </mc:AlternateContent>
            </w:r>
            <w:r>
              <w:rPr>
                <w:rFonts w:ascii="Times New Roman" w:eastAsia="方正仿宋_GBK" w:hAnsi="Times New Roman"/>
                <w:sz w:val="24"/>
              </w:rPr>
              <w:t>养旅游度假区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总规划面积约为</w:t>
            </w:r>
            <w:r>
              <w:rPr>
                <w:rFonts w:ascii="Times New Roman" w:eastAsia="方正仿宋_GBK" w:hAnsi="Times New Roman"/>
                <w:sz w:val="24"/>
              </w:rPr>
              <w:t>1016.47</w:t>
            </w:r>
            <w:r>
              <w:rPr>
                <w:rFonts w:ascii="Times New Roman" w:eastAsia="方正仿宋_GBK" w:hAnsi="Times New Roman"/>
                <w:sz w:val="24"/>
              </w:rPr>
              <w:t>公顷，按</w:t>
            </w:r>
            <w:r>
              <w:rPr>
                <w:rFonts w:ascii="Times New Roman" w:eastAsia="方正仿宋_GBK" w:hAnsi="Times New Roman"/>
                <w:sz w:val="24"/>
              </w:rPr>
              <w:t>“</w:t>
            </w:r>
            <w:r>
              <w:rPr>
                <w:rFonts w:ascii="Times New Roman" w:eastAsia="方正仿宋_GBK" w:hAnsi="Times New Roman" w:hint="eastAsia"/>
                <w:sz w:val="24"/>
              </w:rPr>
              <w:t>一</w:t>
            </w:r>
            <w:r>
              <w:rPr>
                <w:rFonts w:ascii="Times New Roman" w:eastAsia="方正仿宋_GBK" w:hAnsi="Times New Roman"/>
                <w:sz w:val="24"/>
              </w:rPr>
              <w:t>心</w:t>
            </w:r>
            <w:r>
              <w:rPr>
                <w:rFonts w:ascii="Times New Roman" w:eastAsia="方正仿宋_GBK" w:hAnsi="Times New Roman"/>
                <w:sz w:val="24"/>
              </w:rPr>
              <w:t>·</w:t>
            </w:r>
            <w:r>
              <w:rPr>
                <w:rFonts w:ascii="Times New Roman" w:eastAsia="方正仿宋_GBK" w:hAnsi="Times New Roman"/>
                <w:sz w:val="24"/>
              </w:rPr>
              <w:t>两谷</w:t>
            </w:r>
            <w:r>
              <w:rPr>
                <w:rFonts w:ascii="Times New Roman" w:eastAsia="方正仿宋_GBK" w:hAnsi="Times New Roman"/>
                <w:sz w:val="24"/>
              </w:rPr>
              <w:t>·</w:t>
            </w:r>
            <w:r>
              <w:rPr>
                <w:rFonts w:ascii="Times New Roman" w:eastAsia="方正仿宋_GBK" w:hAnsi="Times New Roman"/>
                <w:sz w:val="24"/>
              </w:rPr>
              <w:t>四区</w:t>
            </w:r>
            <w:r>
              <w:rPr>
                <w:rFonts w:ascii="Times New Roman" w:eastAsia="方正仿宋_GBK" w:hAnsi="Times New Roman"/>
                <w:sz w:val="24"/>
              </w:rPr>
              <w:t>”</w:t>
            </w:r>
            <w:r>
              <w:rPr>
                <w:rFonts w:ascii="Times New Roman" w:eastAsia="方正仿宋_GBK" w:hAnsi="Times New Roman"/>
                <w:sz w:val="24"/>
              </w:rPr>
              <w:t>的总体空间布局进行建设，</w:t>
            </w:r>
            <w:r>
              <w:rPr>
                <w:rFonts w:ascii="Times New Roman" w:eastAsia="方正仿宋_GBK" w:hAnsi="Times New Roman" w:hint="eastAsia"/>
                <w:sz w:val="24"/>
              </w:rPr>
              <w:t>“一</w:t>
            </w:r>
            <w:r>
              <w:rPr>
                <w:rFonts w:ascii="Times New Roman" w:eastAsia="方正仿宋_GBK" w:hAnsi="Times New Roman"/>
                <w:sz w:val="24"/>
              </w:rPr>
              <w:t>心</w:t>
            </w:r>
            <w:r>
              <w:rPr>
                <w:rFonts w:ascii="Times New Roman" w:eastAsia="方正仿宋_GBK" w:hAnsi="Times New Roman" w:hint="eastAsia"/>
                <w:sz w:val="24"/>
              </w:rPr>
              <w:t>”</w:t>
            </w:r>
            <w:r>
              <w:rPr>
                <w:rFonts w:ascii="Times New Roman" w:eastAsia="方正仿宋_GBK" w:hAnsi="Times New Roman"/>
                <w:sz w:val="24"/>
              </w:rPr>
              <w:t>即入口综合服务中心</w:t>
            </w:r>
            <w:r>
              <w:rPr>
                <w:rFonts w:ascii="Times New Roman" w:eastAsia="方正仿宋_GBK" w:hAnsi="Times New Roman" w:hint="eastAsia"/>
                <w:sz w:val="24"/>
              </w:rPr>
              <w:t>，“</w:t>
            </w:r>
            <w:r>
              <w:rPr>
                <w:rFonts w:ascii="Times New Roman" w:eastAsia="方正仿宋_GBK" w:hAnsi="Times New Roman"/>
                <w:sz w:val="24"/>
              </w:rPr>
              <w:t>两谷</w:t>
            </w:r>
            <w:r>
              <w:rPr>
                <w:rFonts w:ascii="Times New Roman" w:eastAsia="方正仿宋_GBK" w:hAnsi="Times New Roman" w:hint="eastAsia"/>
                <w:sz w:val="24"/>
              </w:rPr>
              <w:t>”</w:t>
            </w:r>
            <w:r>
              <w:rPr>
                <w:rFonts w:ascii="Times New Roman" w:eastAsia="方正仿宋_GBK" w:hAnsi="Times New Roman"/>
                <w:sz w:val="24"/>
              </w:rPr>
              <w:t>为含</w:t>
            </w:r>
            <w:proofErr w:type="gramStart"/>
            <w:r>
              <w:rPr>
                <w:rFonts w:ascii="Times New Roman" w:eastAsia="方正仿宋_GBK" w:hAnsi="Times New Roman"/>
                <w:sz w:val="24"/>
              </w:rPr>
              <w:t>禾雀谷瀑布</w:t>
            </w:r>
            <w:proofErr w:type="gramEnd"/>
            <w:r>
              <w:rPr>
                <w:rFonts w:ascii="Times New Roman" w:eastAsia="方正仿宋_GBK" w:hAnsi="Times New Roman"/>
                <w:sz w:val="24"/>
              </w:rPr>
              <w:t>群在内</w:t>
            </w:r>
            <w:proofErr w:type="gramStart"/>
            <w:r>
              <w:rPr>
                <w:rFonts w:ascii="Times New Roman" w:eastAsia="方正仿宋_GBK" w:hAnsi="Times New Roman"/>
                <w:sz w:val="24"/>
              </w:rPr>
              <w:t>的朔溪探险</w:t>
            </w:r>
            <w:proofErr w:type="gramEnd"/>
            <w:r>
              <w:rPr>
                <w:rFonts w:ascii="Times New Roman" w:eastAsia="方正仿宋_GBK" w:hAnsi="Times New Roman"/>
                <w:sz w:val="24"/>
              </w:rPr>
              <w:t>谷和立足项目东北部优良的森林生态和丰富的中草药资源的花海药谷</w:t>
            </w:r>
            <w:r>
              <w:rPr>
                <w:rFonts w:ascii="Times New Roman" w:eastAsia="方正仿宋_GBK" w:hAnsi="Times New Roman" w:hint="eastAsia"/>
                <w:sz w:val="24"/>
              </w:rPr>
              <w:t>，“</w:t>
            </w:r>
            <w:r>
              <w:rPr>
                <w:rFonts w:ascii="Times New Roman" w:eastAsia="方正仿宋_GBK" w:hAnsi="Times New Roman"/>
                <w:sz w:val="24"/>
              </w:rPr>
              <w:t>四区</w:t>
            </w:r>
            <w:r>
              <w:rPr>
                <w:rFonts w:ascii="Times New Roman" w:eastAsia="方正仿宋_GBK" w:hAnsi="Times New Roman" w:hint="eastAsia"/>
                <w:sz w:val="24"/>
              </w:rPr>
              <w:t>”为</w:t>
            </w:r>
            <w:r>
              <w:rPr>
                <w:rFonts w:ascii="Times New Roman" w:eastAsia="方正仿宋_GBK" w:hAnsi="Times New Roman"/>
                <w:sz w:val="24"/>
              </w:rPr>
              <w:t>云端休闲度假区、山</w:t>
            </w:r>
            <w:r>
              <w:rPr>
                <w:rFonts w:ascii="Times New Roman" w:eastAsia="方正仿宋_GBK" w:hAnsi="Times New Roman" w:hint="eastAsia"/>
                <w:sz w:val="24"/>
              </w:rPr>
              <w:t>顶</w:t>
            </w:r>
            <w:r>
              <w:rPr>
                <w:rFonts w:ascii="Times New Roman" w:eastAsia="方正仿宋_GBK" w:hAnsi="Times New Roman"/>
                <w:sz w:val="24"/>
              </w:rPr>
              <w:t>旅游接待区、山顶山地运动健身区、红色文化体验区。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lastRenderedPageBreak/>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防城港</w:t>
            </w:r>
            <w:proofErr w:type="gramStart"/>
            <w:r>
              <w:rPr>
                <w:rFonts w:ascii="Times New Roman" w:eastAsia="方正仿宋_GBK" w:hAnsi="Times New Roman"/>
                <w:sz w:val="24"/>
              </w:rPr>
              <w:t>万鸥文化</w:t>
            </w:r>
            <w:proofErr w:type="gramEnd"/>
            <w:r>
              <w:rPr>
                <w:rFonts w:ascii="Times New Roman" w:eastAsia="方正仿宋_GBK" w:hAnsi="Times New Roman"/>
                <w:sz w:val="24"/>
              </w:rPr>
              <w:t>旅游度假村</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180000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建筑面积约为</w:t>
            </w:r>
            <w:r>
              <w:rPr>
                <w:rFonts w:ascii="Times New Roman" w:eastAsia="方正仿宋_GBK" w:hAnsi="Times New Roman"/>
                <w:sz w:val="24"/>
              </w:rPr>
              <w:t>175</w:t>
            </w:r>
            <w:r>
              <w:rPr>
                <w:rFonts w:ascii="Times New Roman" w:eastAsia="方正仿宋_GBK" w:hAnsi="Times New Roman"/>
                <w:sz w:val="24"/>
              </w:rPr>
              <w:t>亩，主要建设古建筑、商业街、酒店及酒店公寓、画家村等内容。</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广西北部湾大湾区投资有限公司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东兴市豪逸酒店</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规划</w:t>
            </w:r>
            <w:r>
              <w:rPr>
                <w:rFonts w:ascii="Times New Roman" w:eastAsia="方正仿宋_GBK" w:hAnsi="Times New Roman"/>
                <w:sz w:val="24"/>
              </w:rPr>
              <w:t>占地面积</w:t>
            </w:r>
            <w:r>
              <w:rPr>
                <w:rFonts w:ascii="Times New Roman" w:eastAsia="方正仿宋_GBK" w:hAnsi="Times New Roman"/>
                <w:sz w:val="24"/>
              </w:rPr>
              <w:t>6904.31</w:t>
            </w:r>
            <w:r>
              <w:rPr>
                <w:rFonts w:ascii="Times New Roman" w:eastAsia="方正仿宋_GBK" w:hAnsi="Times New Roman"/>
                <w:sz w:val="24"/>
              </w:rPr>
              <w:t>平方米，总建筑面积</w:t>
            </w:r>
            <w:r>
              <w:rPr>
                <w:rFonts w:ascii="Times New Roman" w:eastAsia="方正仿宋_GBK" w:hAnsi="Times New Roman"/>
                <w:sz w:val="24"/>
              </w:rPr>
              <w:t>42000</w:t>
            </w:r>
            <w:r>
              <w:rPr>
                <w:rFonts w:ascii="Times New Roman" w:eastAsia="方正仿宋_GBK" w:hAnsi="Times New Roman"/>
                <w:sz w:val="24"/>
              </w:rPr>
              <w:t>平方米，地上</w:t>
            </w:r>
            <w:r>
              <w:rPr>
                <w:rFonts w:ascii="Times New Roman" w:eastAsia="方正仿宋_GBK" w:hAnsi="Times New Roman"/>
                <w:sz w:val="24"/>
              </w:rPr>
              <w:t>19</w:t>
            </w:r>
            <w:r>
              <w:rPr>
                <w:rFonts w:ascii="Times New Roman" w:eastAsia="方正仿宋_GBK" w:hAnsi="Times New Roman"/>
                <w:sz w:val="24"/>
              </w:rPr>
              <w:t>层、地下</w:t>
            </w:r>
            <w:r>
              <w:rPr>
                <w:rFonts w:ascii="Times New Roman" w:eastAsia="方正仿宋_GBK" w:hAnsi="Times New Roman"/>
                <w:sz w:val="24"/>
              </w:rPr>
              <w:t>2</w:t>
            </w:r>
            <w:r>
              <w:rPr>
                <w:rFonts w:ascii="Times New Roman" w:eastAsia="方正仿宋_GBK" w:hAnsi="Times New Roman"/>
                <w:sz w:val="24"/>
              </w:rPr>
              <w:t>层。建设内容：酒店、商业区、地下室及相关配套设施。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东兴市豪逸酒店管理有限公司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中国东盟自驾游总部（东兴）基地</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112000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一期用地面积</w:t>
            </w:r>
            <w:r>
              <w:rPr>
                <w:rFonts w:ascii="Times New Roman" w:eastAsia="方正仿宋_GBK" w:hAnsi="Times New Roman"/>
                <w:sz w:val="24"/>
              </w:rPr>
              <w:t>338</w:t>
            </w:r>
            <w:r>
              <w:rPr>
                <w:rFonts w:ascii="Times New Roman" w:eastAsia="方正仿宋_GBK" w:hAnsi="Times New Roman"/>
                <w:sz w:val="24"/>
              </w:rPr>
              <w:t>亩，二期用地面积约</w:t>
            </w:r>
            <w:r>
              <w:rPr>
                <w:rFonts w:ascii="Times New Roman" w:eastAsia="方正仿宋_GBK" w:hAnsi="Times New Roman"/>
                <w:sz w:val="24"/>
              </w:rPr>
              <w:t>536</w:t>
            </w:r>
            <w:r>
              <w:rPr>
                <w:rFonts w:ascii="Times New Roman" w:eastAsia="方正仿宋_GBK" w:hAnsi="Times New Roman"/>
                <w:sz w:val="24"/>
              </w:rPr>
              <w:t>亩。总体布局以营区为中心，建设服务中心、特色餐厅、购物商铺、休闲娱乐、旅游养生、商务住宿等项目。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东兴市匠心文化旅游投资有限公司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192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东兴市珍珠湾生态乡村旅游度假区一期</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58800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项目用地面积</w:t>
            </w:r>
            <w:r>
              <w:rPr>
                <w:rFonts w:ascii="Times New Roman" w:eastAsia="方正仿宋_GBK" w:hAnsi="Times New Roman"/>
                <w:sz w:val="24"/>
              </w:rPr>
              <w:t>1845</w:t>
            </w:r>
            <w:r>
              <w:rPr>
                <w:rFonts w:ascii="Times New Roman" w:eastAsia="方正仿宋_GBK" w:hAnsi="Times New Roman"/>
                <w:sz w:val="24"/>
              </w:rPr>
              <w:t>亩，建设用地</w:t>
            </w:r>
            <w:r>
              <w:rPr>
                <w:rFonts w:ascii="Times New Roman" w:eastAsia="方正仿宋_GBK" w:hAnsi="Times New Roman"/>
                <w:sz w:val="24"/>
              </w:rPr>
              <w:t>933.85</w:t>
            </w:r>
            <w:r>
              <w:rPr>
                <w:rFonts w:ascii="Times New Roman" w:eastAsia="方正仿宋_GBK" w:hAnsi="Times New Roman"/>
                <w:sz w:val="24"/>
              </w:rPr>
              <w:t>亩，其中一期建设用地</w:t>
            </w:r>
            <w:r>
              <w:rPr>
                <w:rFonts w:ascii="Times New Roman" w:eastAsia="方正仿宋_GBK" w:hAnsi="Times New Roman"/>
                <w:sz w:val="24"/>
              </w:rPr>
              <w:t>205.3</w:t>
            </w:r>
            <w:r>
              <w:rPr>
                <w:rFonts w:ascii="Times New Roman" w:eastAsia="方正仿宋_GBK" w:hAnsi="Times New Roman" w:hint="eastAsia"/>
                <w:sz w:val="24"/>
              </w:rPr>
              <w:t>0</w:t>
            </w:r>
            <w:r>
              <w:rPr>
                <w:rFonts w:ascii="Times New Roman" w:eastAsia="方正仿宋_GBK" w:hAnsi="Times New Roman"/>
                <w:sz w:val="24"/>
              </w:rPr>
              <w:t>亩，建筑面积约</w:t>
            </w:r>
            <w:r>
              <w:rPr>
                <w:rFonts w:ascii="Times New Roman" w:eastAsia="方正仿宋_GBK" w:hAnsi="Times New Roman"/>
                <w:sz w:val="24"/>
              </w:rPr>
              <w:t>12</w:t>
            </w:r>
            <w:r>
              <w:rPr>
                <w:rFonts w:ascii="Times New Roman" w:eastAsia="方正仿宋_GBK" w:hAnsi="Times New Roman"/>
                <w:sz w:val="24"/>
              </w:rPr>
              <w:t>万平方米；建设内容：养生养老度假基地</w:t>
            </w:r>
            <w:r>
              <w:rPr>
                <w:rFonts w:ascii="Times New Roman" w:eastAsia="方正仿宋_GBK" w:hAnsi="Times New Roman" w:hint="eastAsia"/>
                <w:sz w:val="24"/>
              </w:rPr>
              <w:t>、</w:t>
            </w:r>
            <w:r>
              <w:rPr>
                <w:rFonts w:ascii="Times New Roman" w:eastAsia="方正仿宋_GBK" w:hAnsi="Times New Roman"/>
                <w:sz w:val="24"/>
              </w:rPr>
              <w:t>度假酒店、古渔村部落、茶皇后庄园等。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广西珍珠湾贝丘文化旅游投资</w:t>
            </w:r>
            <w:r>
              <w:rPr>
                <w:rFonts w:ascii="Times New Roman" w:eastAsia="方正仿宋_GBK" w:hAnsi="Times New Roman" w:hint="eastAsia"/>
                <w:sz w:val="24"/>
              </w:rPr>
              <w:t>开发</w:t>
            </w:r>
            <w:r>
              <w:rPr>
                <w:rFonts w:ascii="Times New Roman" w:eastAsia="方正仿宋_GBK" w:hAnsi="Times New Roman"/>
                <w:sz w:val="24"/>
              </w:rPr>
              <w:t>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226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w:t>
            </w:r>
            <w:r>
              <w:rPr>
                <w:rFonts w:ascii="Times New Roman" w:eastAsia="方正仿宋_GBK" w:hAnsi="Times New Roman" w:hint="eastAsia"/>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十万山瑶寨旅游项目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规划</w:t>
            </w:r>
            <w:r>
              <w:rPr>
                <w:rFonts w:ascii="Times New Roman" w:eastAsia="方正仿宋_GBK" w:hAnsi="Times New Roman" w:hint="eastAsia"/>
                <w:sz w:val="24"/>
              </w:rPr>
              <w:t>占地面积</w:t>
            </w:r>
            <w:r>
              <w:rPr>
                <w:rFonts w:ascii="Times New Roman" w:eastAsia="方正仿宋_GBK" w:hAnsi="Times New Roman"/>
                <w:sz w:val="24"/>
              </w:rPr>
              <w:t>680</w:t>
            </w:r>
            <w:r>
              <w:rPr>
                <w:rFonts w:ascii="Times New Roman" w:eastAsia="方正仿宋_GBK" w:hAnsi="Times New Roman"/>
                <w:sz w:val="24"/>
              </w:rPr>
              <w:t>亩，</w:t>
            </w:r>
            <w:r>
              <w:rPr>
                <w:rFonts w:ascii="Times New Roman" w:eastAsia="方正仿宋_GBK" w:hAnsi="Times New Roman" w:hint="eastAsia"/>
                <w:sz w:val="24"/>
              </w:rPr>
              <w:t>分为</w:t>
            </w:r>
            <w:r>
              <w:rPr>
                <w:rFonts w:ascii="Times New Roman" w:eastAsia="方正仿宋_GBK" w:hAnsi="Times New Roman"/>
                <w:sz w:val="24"/>
              </w:rPr>
              <w:t>瑶寨和双峰万亩生态茶园两个部分。</w:t>
            </w:r>
            <w:r>
              <w:rPr>
                <w:rFonts w:ascii="Times New Roman" w:eastAsia="方正仿宋_GBK" w:hAnsi="Times New Roman" w:hint="eastAsia"/>
                <w:sz w:val="24"/>
              </w:rPr>
              <w:t>瑶寨</w:t>
            </w:r>
            <w:r>
              <w:rPr>
                <w:rFonts w:ascii="Times New Roman" w:eastAsia="方正仿宋_GBK" w:hAnsi="Times New Roman"/>
                <w:sz w:val="24"/>
              </w:rPr>
              <w:t>主要建设瑶</w:t>
            </w:r>
            <w:proofErr w:type="gramStart"/>
            <w:r>
              <w:rPr>
                <w:rFonts w:ascii="Times New Roman" w:eastAsia="方正仿宋_GBK" w:hAnsi="Times New Roman"/>
                <w:sz w:val="24"/>
              </w:rPr>
              <w:t>乡文化</w:t>
            </w:r>
            <w:proofErr w:type="gramEnd"/>
            <w:r>
              <w:rPr>
                <w:rFonts w:ascii="Times New Roman" w:eastAsia="方正仿宋_GBK" w:hAnsi="Times New Roman"/>
                <w:sz w:val="24"/>
              </w:rPr>
              <w:t>风情街、瑶寨酒店、瑶族养生园、瑶族文化广场、生态茶观光工厂、</w:t>
            </w:r>
            <w:proofErr w:type="gramStart"/>
            <w:r>
              <w:rPr>
                <w:rFonts w:ascii="Times New Roman" w:eastAsia="方正仿宋_GBK" w:hAnsi="Times New Roman"/>
                <w:sz w:val="24"/>
              </w:rPr>
              <w:t>瑶茶博物馆</w:t>
            </w:r>
            <w:proofErr w:type="gramEnd"/>
            <w:r>
              <w:rPr>
                <w:rFonts w:ascii="Times New Roman" w:eastAsia="方正仿宋_GBK" w:hAnsi="Times New Roman"/>
                <w:sz w:val="24"/>
              </w:rPr>
              <w:t>以及入口服务设施等</w:t>
            </w:r>
            <w:r>
              <w:rPr>
                <w:rFonts w:ascii="Times New Roman" w:eastAsia="方正仿宋_GBK" w:hAnsi="Times New Roman" w:hint="eastAsia"/>
                <w:sz w:val="24"/>
              </w:rPr>
              <w:t>项目</w:t>
            </w:r>
            <w:r>
              <w:rPr>
                <w:rFonts w:ascii="Times New Roman" w:eastAsia="方正仿宋_GBK" w:hAnsi="Times New Roman"/>
                <w:sz w:val="24"/>
              </w:rPr>
              <w:t>；双峰万亩生态茶园</w:t>
            </w:r>
            <w:r>
              <w:rPr>
                <w:rFonts w:ascii="Times New Roman" w:eastAsia="方正仿宋_GBK" w:hAnsi="Times New Roman" w:hint="eastAsia"/>
                <w:sz w:val="24"/>
              </w:rPr>
              <w:t>主要建设</w:t>
            </w:r>
            <w:r>
              <w:rPr>
                <w:rFonts w:ascii="Times New Roman" w:eastAsia="方正仿宋_GBK" w:hAnsi="Times New Roman"/>
                <w:sz w:val="24"/>
              </w:rPr>
              <w:t>茶园大门、瑶山茶溪谷、景观茶园、林下产业园等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广西珍珠湾贝丘文化旅游投资开发有限公司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防城区</w:t>
            </w:r>
            <w:r>
              <w:rPr>
                <w:rFonts w:ascii="Times New Roman" w:eastAsia="方正仿宋_GBK" w:hAnsi="Times New Roman" w:hint="eastAsia"/>
                <w:sz w:val="24"/>
              </w:rPr>
              <w:t>人民</w:t>
            </w:r>
            <w:r>
              <w:rPr>
                <w:rFonts w:ascii="Times New Roman" w:eastAsia="方正仿宋_GBK" w:hAnsi="Times New Roman"/>
                <w:sz w:val="24"/>
              </w:rPr>
              <w:t>政府</w:t>
            </w:r>
          </w:p>
        </w:tc>
      </w:tr>
      <w:tr w:rsidR="007925A7">
        <w:trPr>
          <w:trHeight w:val="2336"/>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东兴边境体育公园一期项目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7846</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23</w:t>
            </w:r>
            <w:r>
              <w:rPr>
                <w:rFonts w:ascii="Times New Roman" w:eastAsia="方正仿宋_GBK" w:hAnsi="Times New Roman" w:hint="eastAsia"/>
                <w:sz w:val="24"/>
              </w:rPr>
              <w:t>.</w:t>
            </w:r>
            <w:r>
              <w:rPr>
                <w:rFonts w:ascii="Times New Roman" w:eastAsia="方正仿宋_GBK" w:hAnsi="Times New Roman"/>
                <w:sz w:val="24"/>
              </w:rPr>
              <w:t>8</w:t>
            </w:r>
            <w:r>
              <w:rPr>
                <w:rFonts w:ascii="Times New Roman" w:eastAsia="方正仿宋_GBK" w:hAnsi="Times New Roman" w:hint="eastAsia"/>
                <w:sz w:val="24"/>
              </w:rPr>
              <w:t>7</w:t>
            </w:r>
            <w:r>
              <w:rPr>
                <w:rFonts w:ascii="Times New Roman" w:eastAsia="方正仿宋_GBK" w:hAnsi="Times New Roman" w:hint="eastAsia"/>
                <w:sz w:val="24"/>
              </w:rPr>
              <w:t>万</w:t>
            </w:r>
            <w:r>
              <w:rPr>
                <w:rFonts w:ascii="Times New Roman" w:eastAsia="方正仿宋_GBK" w:hAnsi="Times New Roman"/>
                <w:sz w:val="24"/>
              </w:rPr>
              <w:t>平方米，一期项目用地面积</w:t>
            </w:r>
            <w:r>
              <w:rPr>
                <w:rFonts w:ascii="Times New Roman" w:eastAsia="方正仿宋_GBK" w:hAnsi="Times New Roman"/>
                <w:sz w:val="24"/>
              </w:rPr>
              <w:t>12</w:t>
            </w:r>
            <w:r>
              <w:rPr>
                <w:rFonts w:ascii="Times New Roman" w:eastAsia="方正仿宋_GBK" w:hAnsi="Times New Roman" w:hint="eastAsia"/>
                <w:sz w:val="24"/>
              </w:rPr>
              <w:t>.</w:t>
            </w:r>
            <w:r>
              <w:rPr>
                <w:rFonts w:ascii="Times New Roman" w:eastAsia="方正仿宋_GBK" w:hAnsi="Times New Roman"/>
                <w:sz w:val="24"/>
              </w:rPr>
              <w:t>15</w:t>
            </w:r>
            <w:r>
              <w:rPr>
                <w:rFonts w:ascii="Times New Roman" w:eastAsia="方正仿宋_GBK" w:hAnsi="Times New Roman" w:hint="eastAsia"/>
                <w:sz w:val="24"/>
              </w:rPr>
              <w:t>万</w:t>
            </w:r>
            <w:r>
              <w:rPr>
                <w:rFonts w:ascii="Times New Roman" w:eastAsia="方正仿宋_GBK" w:hAnsi="Times New Roman"/>
                <w:sz w:val="24"/>
              </w:rPr>
              <w:t>平方米。建设综合体育运动场，主要包括</w:t>
            </w:r>
            <w:r>
              <w:rPr>
                <w:rFonts w:ascii="Times New Roman" w:eastAsia="方正仿宋_GBK" w:hAnsi="Times New Roman"/>
                <w:sz w:val="24"/>
              </w:rPr>
              <w:t>7</w:t>
            </w:r>
            <w:proofErr w:type="gramStart"/>
            <w:r>
              <w:rPr>
                <w:rFonts w:ascii="Times New Roman" w:eastAsia="方正仿宋_GBK" w:hAnsi="Times New Roman"/>
                <w:sz w:val="24"/>
              </w:rPr>
              <w:t>人制</w:t>
            </w:r>
            <w:proofErr w:type="gramEnd"/>
            <w:r>
              <w:rPr>
                <w:rFonts w:ascii="Times New Roman" w:eastAsia="方正仿宋_GBK" w:hAnsi="Times New Roman"/>
                <w:sz w:val="24"/>
              </w:rPr>
              <w:t>足球场</w:t>
            </w:r>
            <w:r>
              <w:rPr>
                <w:rFonts w:ascii="Times New Roman" w:eastAsia="方正仿宋_GBK" w:hAnsi="Times New Roman"/>
                <w:sz w:val="24"/>
              </w:rPr>
              <w:t>2</w:t>
            </w:r>
            <w:r>
              <w:rPr>
                <w:rFonts w:ascii="Times New Roman" w:eastAsia="方正仿宋_GBK" w:hAnsi="Times New Roman"/>
                <w:sz w:val="24"/>
              </w:rPr>
              <w:t>个、</w:t>
            </w:r>
            <w:r>
              <w:rPr>
                <w:rFonts w:ascii="Times New Roman" w:eastAsia="方正仿宋_GBK" w:hAnsi="Times New Roman"/>
                <w:sz w:val="24"/>
              </w:rPr>
              <w:t>5</w:t>
            </w:r>
            <w:proofErr w:type="gramStart"/>
            <w:r>
              <w:rPr>
                <w:rFonts w:ascii="Times New Roman" w:eastAsia="方正仿宋_GBK" w:hAnsi="Times New Roman"/>
                <w:sz w:val="24"/>
              </w:rPr>
              <w:t>人制</w:t>
            </w:r>
            <w:proofErr w:type="gramEnd"/>
            <w:r>
              <w:rPr>
                <w:rFonts w:ascii="Times New Roman" w:eastAsia="方正仿宋_GBK" w:hAnsi="Times New Roman"/>
                <w:sz w:val="24"/>
              </w:rPr>
              <w:t>足球场</w:t>
            </w:r>
            <w:r>
              <w:rPr>
                <w:rFonts w:ascii="Times New Roman" w:eastAsia="方正仿宋_GBK" w:hAnsi="Times New Roman"/>
                <w:sz w:val="24"/>
              </w:rPr>
              <w:t>2</w:t>
            </w:r>
            <w:r>
              <w:rPr>
                <w:rFonts w:ascii="Times New Roman" w:eastAsia="方正仿宋_GBK" w:hAnsi="Times New Roman"/>
                <w:sz w:val="24"/>
              </w:rPr>
              <w:t>个、网球场</w:t>
            </w:r>
            <w:r>
              <w:rPr>
                <w:rFonts w:ascii="Times New Roman" w:eastAsia="方正仿宋_GBK" w:hAnsi="Times New Roman"/>
                <w:sz w:val="24"/>
              </w:rPr>
              <w:t>10</w:t>
            </w:r>
            <w:r>
              <w:rPr>
                <w:rFonts w:ascii="Times New Roman" w:eastAsia="方正仿宋_GBK" w:hAnsi="Times New Roman"/>
                <w:sz w:val="24"/>
              </w:rPr>
              <w:t>个、篮球场</w:t>
            </w:r>
            <w:r>
              <w:rPr>
                <w:rFonts w:ascii="Times New Roman" w:eastAsia="方正仿宋_GBK" w:hAnsi="Times New Roman"/>
                <w:sz w:val="24"/>
              </w:rPr>
              <w:t>6</w:t>
            </w:r>
            <w:r>
              <w:rPr>
                <w:rFonts w:ascii="Times New Roman" w:eastAsia="方正仿宋_GBK" w:hAnsi="Times New Roman"/>
                <w:sz w:val="24"/>
              </w:rPr>
              <w:t>个、门球场</w:t>
            </w:r>
            <w:r>
              <w:rPr>
                <w:rFonts w:ascii="Times New Roman" w:eastAsia="方正仿宋_GBK" w:hAnsi="Times New Roman"/>
                <w:sz w:val="24"/>
              </w:rPr>
              <w:t>2</w:t>
            </w:r>
            <w:r>
              <w:rPr>
                <w:rFonts w:ascii="Times New Roman" w:eastAsia="方正仿宋_GBK" w:hAnsi="Times New Roman"/>
                <w:sz w:val="24"/>
              </w:rPr>
              <w:t>个、气排球（羽毛球）场</w:t>
            </w:r>
            <w:r>
              <w:rPr>
                <w:rFonts w:ascii="Times New Roman" w:eastAsia="方正仿宋_GBK" w:hAnsi="Times New Roman"/>
                <w:sz w:val="24"/>
              </w:rPr>
              <w:t>6</w:t>
            </w:r>
            <w:r>
              <w:rPr>
                <w:rFonts w:ascii="Times New Roman" w:eastAsia="方正仿宋_GBK" w:hAnsi="Times New Roman"/>
                <w:sz w:val="24"/>
              </w:rPr>
              <w:t>个</w:t>
            </w:r>
            <w:r>
              <w:rPr>
                <w:rFonts w:ascii="Times New Roman" w:eastAsia="方正仿宋_GBK" w:hAnsi="Times New Roman" w:hint="eastAsia"/>
                <w:sz w:val="24"/>
              </w:rPr>
              <w:t>以及</w:t>
            </w:r>
            <w:r>
              <w:rPr>
                <w:rFonts w:ascii="Times New Roman" w:eastAsia="方正仿宋_GBK" w:hAnsi="Times New Roman"/>
                <w:sz w:val="24"/>
              </w:rPr>
              <w:t>健身广场、儿童活动中心、健身步道（自行车道）、生态停车场、设置汽车（含新能源汽车）停车位等附属设施。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东兴市城市建设投资有限责任公司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172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中越界河风景带项目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1000000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10930.18</w:t>
            </w:r>
            <w:r>
              <w:rPr>
                <w:rFonts w:ascii="Times New Roman" w:eastAsia="方正仿宋_GBK" w:hAnsi="Times New Roman"/>
                <w:sz w:val="24"/>
              </w:rPr>
              <w:t>亩，包含</w:t>
            </w:r>
            <w:r>
              <w:rPr>
                <w:rFonts w:ascii="Times New Roman" w:eastAsia="方正仿宋_GBK" w:hAnsi="Times New Roman"/>
                <w:sz w:val="24"/>
              </w:rPr>
              <w:t>3</w:t>
            </w:r>
            <w:r>
              <w:rPr>
                <w:rFonts w:ascii="Times New Roman" w:eastAsia="方正仿宋_GBK" w:hAnsi="Times New Roman"/>
                <w:sz w:val="24"/>
              </w:rPr>
              <w:t>个子项目，分别为：中越两江三</w:t>
            </w:r>
            <w:proofErr w:type="gramStart"/>
            <w:r>
              <w:rPr>
                <w:rFonts w:ascii="Times New Roman" w:eastAsia="方正仿宋_GBK" w:hAnsi="Times New Roman"/>
                <w:sz w:val="24"/>
              </w:rPr>
              <w:t>岸汇情湾</w:t>
            </w:r>
            <w:proofErr w:type="gramEnd"/>
            <w:r>
              <w:rPr>
                <w:rFonts w:ascii="Times New Roman" w:eastAsia="方正仿宋_GBK" w:hAnsi="Times New Roman"/>
                <w:sz w:val="24"/>
              </w:rPr>
              <w:t>、中国海陆交点北仑河口景区、界河沿岸公园。主要建设内容包括：土建工程、旅游标识、旅游基础配套设施、智慧监管设施、绿化及相关附属配套工程。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2023-2028</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广西旅游发展集团有限公司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137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东兴京岛民俗风情</w:t>
            </w:r>
            <w:r>
              <w:rPr>
                <w:noProof/>
                <w:sz w:val="24"/>
              </w:rPr>
              <mc:AlternateContent>
                <mc:Choice Requires="wps">
                  <w:drawing>
                    <wp:anchor distT="0" distB="0" distL="114300" distR="114300" simplePos="0" relativeHeight="252062720" behindDoc="0" locked="0" layoutInCell="1" allowOverlap="1" wp14:anchorId="0E4D0124" wp14:editId="3B3189EF">
                      <wp:simplePos x="0" y="0"/>
                      <wp:positionH relativeFrom="column">
                        <wp:posOffset>-1043305</wp:posOffset>
                      </wp:positionH>
                      <wp:positionV relativeFrom="paragraph">
                        <wp:posOffset>135890</wp:posOffset>
                      </wp:positionV>
                      <wp:extent cx="494665" cy="981075"/>
                      <wp:effectExtent l="4445" t="5080" r="15240" b="4445"/>
                      <wp:wrapNone/>
                      <wp:docPr id="23" name="文本框 23"/>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43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2.15pt;margin-top:10.7pt;height:77.25pt;width:38.95pt;z-index:252062720;mso-width-relative:page;mso-height-relative:page;" fillcolor="#FFFFFF [3201]" filled="t" stroked="t" coordsize="21600,21600" o:gfxdata="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PRqnW3XAAAA&#10;CwEAAA8AAAAAAAAAAQAgAAAAOAAAAGRycy9kb3ducmV2LnhtbFBLAQIUABQAAAAIAIdO4kD2WRd8&#10;QQIAAH8EAAAOAAAAAAAAAAEAIAAAADwBAABkcnMvZTJvRG9jLnhtbFBLBQYAAAAABgAGAFkBAADv&#10;BQ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43 —</w:t>
                            </w:r>
                          </w:p>
                        </w:txbxContent>
                      </v:textbox>
                    </v:shape>
                  </w:pict>
                </mc:Fallback>
              </mc:AlternateContent>
            </w:r>
            <w:r>
              <w:rPr>
                <w:rFonts w:ascii="Times New Roman" w:eastAsia="方正仿宋_GBK" w:hAnsi="Times New Roman"/>
                <w:sz w:val="24"/>
              </w:rPr>
              <w:t>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38000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占地面积</w:t>
            </w:r>
            <w:r>
              <w:rPr>
                <w:rFonts w:ascii="Times New Roman" w:eastAsia="方正仿宋_GBK" w:hAnsi="Times New Roman"/>
                <w:sz w:val="24"/>
              </w:rPr>
              <w:t>36</w:t>
            </w:r>
            <w:r>
              <w:rPr>
                <w:rFonts w:ascii="Times New Roman" w:eastAsia="方正仿宋_GBK" w:hAnsi="Times New Roman"/>
                <w:sz w:val="24"/>
              </w:rPr>
              <w:t>亩，主要建设艺术展演中心、民俗文化体验区、民俗风情主题酒店、酒店式公寓、音乐主题广场</w:t>
            </w:r>
            <w:r>
              <w:rPr>
                <w:rFonts w:ascii="Times New Roman" w:eastAsia="方正仿宋_GBK" w:hAnsi="Times New Roman" w:hint="eastAsia"/>
                <w:sz w:val="24"/>
              </w:rPr>
              <w:t>等五</w:t>
            </w:r>
            <w:r>
              <w:rPr>
                <w:rFonts w:ascii="Times New Roman" w:eastAsia="方正仿宋_GBK" w:hAnsi="Times New Roman"/>
                <w:sz w:val="24"/>
              </w:rPr>
              <w:t>大功能区。</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2023-2029</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东兴市范阳投资有限公司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东兴市人民政府</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b/>
                <w:bCs/>
                <w:sz w:val="24"/>
              </w:rPr>
            </w:pPr>
            <w:r>
              <w:rPr>
                <w:rFonts w:ascii="Times New Roman" w:eastAsia="方正仿宋_GBK" w:hAnsi="Times New Roman"/>
                <w:b/>
                <w:bCs/>
                <w:sz w:val="24"/>
              </w:rPr>
              <w:lastRenderedPageBreak/>
              <w:t>三、百色市（靖西市、德保县、那坡县）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773487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b/>
                <w:bCs/>
                <w:sz w:val="24"/>
              </w:rPr>
            </w:pPr>
            <w:r>
              <w:rPr>
                <w:rFonts w:ascii="Times New Roman" w:eastAsia="方正仿宋_GBK" w:hAnsi="Times New Roman"/>
                <w:b/>
                <w:bCs/>
                <w:sz w:val="24"/>
              </w:rPr>
              <w:t>（一）新建（</w:t>
            </w:r>
            <w:r>
              <w:rPr>
                <w:rFonts w:ascii="Times New Roman" w:eastAsia="方正仿宋_GBK" w:hAnsi="Times New Roman"/>
                <w:b/>
                <w:bCs/>
                <w:sz w:val="24"/>
              </w:rPr>
              <w:t>2</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164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靖西市千和酒谷项目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靖西市新靖镇</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总占地面积</w:t>
            </w:r>
            <w:r>
              <w:rPr>
                <w:rFonts w:ascii="Times New Roman" w:eastAsia="方正仿宋_GBK" w:hAnsi="Times New Roman"/>
                <w:sz w:val="24"/>
              </w:rPr>
              <w:t>16394.81</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23610.3</w:t>
            </w:r>
            <w:r>
              <w:rPr>
                <w:rFonts w:ascii="Times New Roman" w:eastAsia="方正仿宋_GBK" w:hAnsi="Times New Roman" w:hint="eastAsia"/>
                <w:sz w:val="24"/>
              </w:rPr>
              <w:t>平方米</w:t>
            </w:r>
            <w:r>
              <w:rPr>
                <w:rFonts w:ascii="Times New Roman" w:eastAsia="方正仿宋_GBK" w:hAnsi="Times New Roman"/>
                <w:sz w:val="24"/>
              </w:rPr>
              <w:t>。主要建设特色酒文化主题民宿、度假酒店、酒类品鉴</w:t>
            </w:r>
            <w:r>
              <w:rPr>
                <w:rFonts w:ascii="Times New Roman" w:eastAsia="方正仿宋_GBK" w:hAnsi="Times New Roman" w:hint="eastAsia"/>
                <w:sz w:val="24"/>
              </w:rPr>
              <w:t>区</w:t>
            </w:r>
            <w:r>
              <w:rPr>
                <w:rFonts w:ascii="Times New Roman" w:eastAsia="方正仿宋_GBK" w:hAnsi="Times New Roman"/>
                <w:sz w:val="24"/>
              </w:rPr>
              <w:t>、销售区等。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靖西市骏宇投资有限公司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5103"/>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那坡县尼的呀田园综合体项目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新开工</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建设内容分为五大部分：</w:t>
            </w:r>
          </w:p>
          <w:p w:rsidR="007925A7" w:rsidRDefault="00CB096B">
            <w:pPr>
              <w:numPr>
                <w:ilvl w:val="0"/>
                <w:numId w:val="7"/>
              </w:numPr>
              <w:spacing w:line="300" w:lineRule="exact"/>
              <w:jc w:val="left"/>
              <w:rPr>
                <w:rFonts w:ascii="Times New Roman" w:eastAsia="方正仿宋_GBK" w:hAnsi="Times New Roman"/>
                <w:sz w:val="24"/>
              </w:rPr>
            </w:pPr>
            <w:r>
              <w:rPr>
                <w:rFonts w:ascii="Times New Roman" w:eastAsia="方正仿宋_GBK" w:hAnsi="Times New Roman"/>
                <w:sz w:val="24"/>
              </w:rPr>
              <w:t>道路工程：缤纷大道</w:t>
            </w:r>
            <w:r>
              <w:rPr>
                <w:rFonts w:ascii="Times New Roman" w:eastAsia="方正仿宋_GBK" w:hAnsi="Times New Roman"/>
                <w:sz w:val="24"/>
              </w:rPr>
              <w:t>3</w:t>
            </w:r>
            <w:r>
              <w:rPr>
                <w:rFonts w:ascii="Times New Roman" w:eastAsia="方正仿宋_GBK" w:hAnsi="Times New Roman" w:hint="eastAsia"/>
                <w:sz w:val="24"/>
              </w:rPr>
              <w:t>千米</w:t>
            </w:r>
            <w:r>
              <w:rPr>
                <w:rFonts w:ascii="Times New Roman" w:eastAsia="方正仿宋_GBK" w:hAnsi="Times New Roman"/>
                <w:sz w:val="24"/>
              </w:rPr>
              <w:t>、道路白改黑提升</w:t>
            </w:r>
            <w:r>
              <w:rPr>
                <w:rFonts w:ascii="Times New Roman" w:eastAsia="方正仿宋_GBK" w:hAnsi="Times New Roman"/>
                <w:sz w:val="24"/>
              </w:rPr>
              <w:t>5</w:t>
            </w:r>
            <w:r>
              <w:rPr>
                <w:rFonts w:ascii="Times New Roman" w:eastAsia="方正仿宋_GBK" w:hAnsi="Times New Roman" w:hint="eastAsia"/>
                <w:sz w:val="24"/>
              </w:rPr>
              <w:t>千米</w:t>
            </w:r>
            <w:r>
              <w:rPr>
                <w:rFonts w:ascii="Times New Roman" w:eastAsia="方正仿宋_GBK" w:hAnsi="Times New Roman"/>
                <w:sz w:val="24"/>
              </w:rPr>
              <w:t>、骑行绿道</w:t>
            </w:r>
            <w:r>
              <w:rPr>
                <w:rFonts w:ascii="Times New Roman" w:eastAsia="方正仿宋_GBK" w:hAnsi="Times New Roman"/>
                <w:sz w:val="24"/>
              </w:rPr>
              <w:t>12</w:t>
            </w:r>
            <w:r>
              <w:rPr>
                <w:rFonts w:ascii="Times New Roman" w:eastAsia="方正仿宋_GBK" w:hAnsi="Times New Roman" w:hint="eastAsia"/>
                <w:sz w:val="24"/>
              </w:rPr>
              <w:t>千米</w:t>
            </w:r>
            <w:r>
              <w:rPr>
                <w:rFonts w:ascii="Times New Roman" w:eastAsia="方正仿宋_GBK" w:hAnsi="Times New Roman"/>
                <w:sz w:val="24"/>
              </w:rPr>
              <w:t>。</w:t>
            </w:r>
            <w:r>
              <w:rPr>
                <w:rFonts w:ascii="Times New Roman" w:eastAsia="方正仿宋_GBK" w:hAnsi="Times New Roman" w:hint="eastAsia"/>
                <w:sz w:val="24"/>
              </w:rPr>
              <w:t xml:space="preserve">2. </w:t>
            </w:r>
            <w:r>
              <w:rPr>
                <w:rFonts w:ascii="Times New Roman" w:eastAsia="方正仿宋_GBK" w:hAnsi="Times New Roman"/>
                <w:sz w:val="24"/>
              </w:rPr>
              <w:t>产业建设：包括百里香果产业园</w:t>
            </w:r>
            <w:r>
              <w:rPr>
                <w:rFonts w:ascii="Times New Roman" w:eastAsia="方正仿宋_GBK" w:hAnsi="Times New Roman"/>
                <w:sz w:val="24"/>
              </w:rPr>
              <w:t>400</w:t>
            </w:r>
            <w:r>
              <w:rPr>
                <w:rFonts w:ascii="Times New Roman" w:eastAsia="方正仿宋_GBK" w:hAnsi="Times New Roman"/>
                <w:sz w:val="24"/>
              </w:rPr>
              <w:t>亩、科技农田基地、牛牛田园、茶油谷、香草谷、桑蚕坊等。</w:t>
            </w:r>
            <w:r>
              <w:rPr>
                <w:rFonts w:ascii="Times New Roman" w:eastAsia="方正仿宋_GBK" w:hAnsi="Times New Roman" w:hint="eastAsia"/>
                <w:sz w:val="24"/>
              </w:rPr>
              <w:t xml:space="preserve">3. </w:t>
            </w:r>
            <w:r>
              <w:rPr>
                <w:rFonts w:ascii="Times New Roman" w:eastAsia="方正仿宋_GBK" w:hAnsi="Times New Roman"/>
                <w:sz w:val="24"/>
              </w:rPr>
              <w:t>旅游</w:t>
            </w:r>
            <w:r>
              <w:rPr>
                <w:rFonts w:ascii="Times New Roman" w:eastAsia="方正仿宋_GBK" w:hAnsi="Times New Roman" w:hint="eastAsia"/>
                <w:sz w:val="24"/>
              </w:rPr>
              <w:t>项目及</w:t>
            </w:r>
            <w:r>
              <w:rPr>
                <w:rFonts w:ascii="Times New Roman" w:eastAsia="方正仿宋_GBK" w:hAnsi="Times New Roman"/>
                <w:sz w:val="24"/>
              </w:rPr>
              <w:t>配套设施：包括游客服务中心、生态停车场、五彩花谷</w:t>
            </w:r>
            <w:r>
              <w:rPr>
                <w:rFonts w:ascii="Times New Roman" w:eastAsia="方正仿宋_GBK" w:hAnsi="Times New Roman" w:hint="eastAsia"/>
                <w:sz w:val="24"/>
              </w:rPr>
              <w:t>、</w:t>
            </w:r>
            <w:r>
              <w:rPr>
                <w:rFonts w:ascii="Times New Roman" w:eastAsia="方正仿宋_GBK" w:hAnsi="Times New Roman"/>
                <w:sz w:val="24"/>
              </w:rPr>
              <w:t>尼的呀庄园、黑衣壮展示中心，休闲木屋、农产品展示中心</w:t>
            </w:r>
            <w:r>
              <w:rPr>
                <w:rFonts w:ascii="Times New Roman" w:eastAsia="方正仿宋_GBK" w:hAnsi="Times New Roman" w:hint="eastAsia"/>
                <w:sz w:val="24"/>
              </w:rPr>
              <w:t>、</w:t>
            </w:r>
            <w:r>
              <w:rPr>
                <w:rFonts w:ascii="Times New Roman" w:eastAsia="方正仿宋_GBK" w:hAnsi="Times New Roman"/>
                <w:sz w:val="24"/>
              </w:rPr>
              <w:t>户外营地、壮酒工坊、两山集市、谷旁民宿</w:t>
            </w:r>
            <w:r>
              <w:rPr>
                <w:rFonts w:ascii="Times New Roman" w:eastAsia="方正仿宋_GBK" w:hAnsi="Times New Roman" w:hint="eastAsia"/>
                <w:sz w:val="24"/>
              </w:rPr>
              <w:t>、</w:t>
            </w:r>
            <w:proofErr w:type="gramStart"/>
            <w:r>
              <w:rPr>
                <w:rFonts w:ascii="Times New Roman" w:eastAsia="方正仿宋_GBK" w:hAnsi="Times New Roman"/>
                <w:sz w:val="24"/>
              </w:rPr>
              <w:t>养生花谷木屋</w:t>
            </w:r>
            <w:proofErr w:type="gramEnd"/>
            <w:r>
              <w:rPr>
                <w:rFonts w:ascii="Times New Roman" w:eastAsia="方正仿宋_GBK" w:hAnsi="Times New Roman"/>
                <w:sz w:val="24"/>
              </w:rPr>
              <w:t>、花海木屋、黑衣壮古寨</w:t>
            </w:r>
            <w:r>
              <w:rPr>
                <w:rFonts w:ascii="Times New Roman" w:eastAsia="方正仿宋_GBK" w:hAnsi="Times New Roman" w:hint="eastAsia"/>
                <w:sz w:val="24"/>
              </w:rPr>
              <w:t>、</w:t>
            </w:r>
            <w:r>
              <w:rPr>
                <w:rFonts w:ascii="Times New Roman" w:eastAsia="方正仿宋_GBK" w:hAnsi="Times New Roman"/>
                <w:sz w:val="24"/>
              </w:rPr>
              <w:t>金山探秘（拓展训练营地）、攀岩营地、绿野仙踪（户外营地）。</w:t>
            </w:r>
            <w:r>
              <w:rPr>
                <w:rFonts w:ascii="Times New Roman" w:eastAsia="方正仿宋_GBK" w:hAnsi="Times New Roman" w:hint="eastAsia"/>
                <w:sz w:val="24"/>
              </w:rPr>
              <w:t xml:space="preserve">4. </w:t>
            </w:r>
            <w:r>
              <w:rPr>
                <w:rFonts w:ascii="Times New Roman" w:eastAsia="方正仿宋_GBK" w:hAnsi="Times New Roman"/>
                <w:sz w:val="24"/>
              </w:rPr>
              <w:t>景观提升</w:t>
            </w:r>
            <w:r>
              <w:rPr>
                <w:rFonts w:ascii="Times New Roman" w:eastAsia="方正仿宋_GBK" w:hAnsi="Times New Roman" w:hint="eastAsia"/>
                <w:sz w:val="24"/>
              </w:rPr>
              <w:t>：</w:t>
            </w:r>
            <w:r>
              <w:rPr>
                <w:rFonts w:ascii="Times New Roman" w:eastAsia="方正仿宋_GBK" w:hAnsi="Times New Roman"/>
                <w:sz w:val="24"/>
              </w:rPr>
              <w:t>包括</w:t>
            </w:r>
            <w:r>
              <w:rPr>
                <w:rFonts w:ascii="Times New Roman" w:eastAsia="方正仿宋_GBK" w:hAnsi="Times New Roman"/>
                <w:sz w:val="24"/>
              </w:rPr>
              <w:t>LOVE</w:t>
            </w:r>
            <w:r>
              <w:rPr>
                <w:rFonts w:ascii="Times New Roman" w:eastAsia="方正仿宋_GBK" w:hAnsi="Times New Roman"/>
                <w:sz w:val="24"/>
              </w:rPr>
              <w:t>大道景观</w:t>
            </w:r>
            <w:r>
              <w:rPr>
                <w:rFonts w:ascii="Times New Roman" w:eastAsia="方正仿宋_GBK" w:hAnsi="Times New Roman" w:hint="eastAsia"/>
                <w:sz w:val="24"/>
              </w:rPr>
              <w:t>、</w:t>
            </w:r>
            <w:r>
              <w:rPr>
                <w:rFonts w:ascii="Times New Roman" w:eastAsia="方正仿宋_GBK" w:hAnsi="Times New Roman"/>
                <w:sz w:val="24"/>
              </w:rPr>
              <w:t>歌舞台周边景观提升</w:t>
            </w:r>
            <w:r>
              <w:rPr>
                <w:rFonts w:ascii="Times New Roman" w:eastAsia="方正仿宋_GBK" w:hAnsi="Times New Roman" w:hint="eastAsia"/>
                <w:sz w:val="24"/>
              </w:rPr>
              <w:t>、</w:t>
            </w:r>
            <w:r>
              <w:rPr>
                <w:rFonts w:ascii="Times New Roman" w:eastAsia="方正仿宋_GBK" w:hAnsi="Times New Roman"/>
                <w:sz w:val="24"/>
              </w:rPr>
              <w:t>稻草人田园设施、荷花池</w:t>
            </w:r>
            <w:r>
              <w:rPr>
                <w:rFonts w:ascii="Times New Roman" w:eastAsia="方正仿宋_GBK" w:hAnsi="Times New Roman" w:hint="eastAsia"/>
                <w:sz w:val="24"/>
              </w:rPr>
              <w:t>、</w:t>
            </w:r>
            <w:r>
              <w:rPr>
                <w:rFonts w:ascii="Times New Roman" w:eastAsia="方正仿宋_GBK" w:hAnsi="Times New Roman"/>
                <w:sz w:val="24"/>
              </w:rPr>
              <w:t>接龙广场</w:t>
            </w:r>
            <w:r>
              <w:rPr>
                <w:rFonts w:ascii="Times New Roman" w:eastAsia="方正仿宋_GBK" w:hAnsi="Times New Roman" w:hint="eastAsia"/>
                <w:sz w:val="24"/>
              </w:rPr>
              <w:t>、</w:t>
            </w:r>
            <w:r>
              <w:rPr>
                <w:rFonts w:ascii="Times New Roman" w:eastAsia="方正仿宋_GBK" w:hAnsi="Times New Roman"/>
                <w:sz w:val="24"/>
              </w:rPr>
              <w:t>木栈道</w:t>
            </w:r>
            <w:r>
              <w:rPr>
                <w:rFonts w:ascii="Times New Roman" w:eastAsia="方正仿宋_GBK" w:hAnsi="Times New Roman" w:hint="eastAsia"/>
                <w:sz w:val="24"/>
              </w:rPr>
              <w:t>、</w:t>
            </w:r>
            <w:r>
              <w:rPr>
                <w:rFonts w:ascii="Times New Roman" w:eastAsia="方正仿宋_GBK" w:hAnsi="Times New Roman"/>
                <w:sz w:val="24"/>
              </w:rPr>
              <w:t>田园景观提升改造、南天壮国溶洞景观提升、滨水景观提升改造</w:t>
            </w:r>
            <w:r>
              <w:rPr>
                <w:rFonts w:ascii="Times New Roman" w:eastAsia="方正仿宋_GBK" w:hAnsi="Times New Roman" w:hint="eastAsia"/>
                <w:sz w:val="24"/>
              </w:rPr>
              <w:t>、</w:t>
            </w:r>
            <w:r>
              <w:rPr>
                <w:rFonts w:ascii="Times New Roman" w:eastAsia="方正仿宋_GBK" w:hAnsi="Times New Roman"/>
                <w:sz w:val="24"/>
              </w:rPr>
              <w:t>兰花谷景观提升。</w:t>
            </w:r>
            <w:r>
              <w:rPr>
                <w:rFonts w:ascii="Times New Roman" w:eastAsia="方正仿宋_GBK" w:hAnsi="Times New Roman" w:hint="eastAsia"/>
                <w:sz w:val="24"/>
              </w:rPr>
              <w:t xml:space="preserve">5. </w:t>
            </w:r>
            <w:r>
              <w:rPr>
                <w:rFonts w:ascii="Times New Roman" w:eastAsia="方正仿宋_GBK" w:hAnsi="Times New Roman"/>
                <w:sz w:val="24"/>
              </w:rPr>
              <w:t>乡村风貌改造</w:t>
            </w:r>
            <w:r>
              <w:rPr>
                <w:rFonts w:ascii="Times New Roman" w:eastAsia="方正仿宋_GBK" w:hAnsi="Times New Roman" w:hint="eastAsia"/>
                <w:sz w:val="24"/>
              </w:rPr>
              <w:t>：</w:t>
            </w:r>
            <w:r>
              <w:rPr>
                <w:rFonts w:ascii="Times New Roman" w:eastAsia="方正仿宋_GBK" w:hAnsi="Times New Roman"/>
                <w:sz w:val="24"/>
              </w:rPr>
              <w:t>包括中山屯、</w:t>
            </w:r>
            <w:proofErr w:type="gramStart"/>
            <w:r>
              <w:rPr>
                <w:rFonts w:ascii="Times New Roman" w:eastAsia="方正仿宋_GBK" w:hAnsi="Times New Roman"/>
                <w:sz w:val="24"/>
              </w:rPr>
              <w:t>坡茶屯</w:t>
            </w:r>
            <w:proofErr w:type="gramEnd"/>
            <w:r>
              <w:rPr>
                <w:rFonts w:ascii="Times New Roman" w:eastAsia="方正仿宋_GBK" w:hAnsi="Times New Roman"/>
                <w:sz w:val="24"/>
              </w:rPr>
              <w:t>、</w:t>
            </w:r>
            <w:proofErr w:type="gramStart"/>
            <w:r>
              <w:rPr>
                <w:rFonts w:ascii="Times New Roman" w:eastAsia="方正仿宋_GBK" w:hAnsi="Times New Roman"/>
                <w:sz w:val="24"/>
              </w:rPr>
              <w:t>谷旁屯等</w:t>
            </w:r>
            <w:proofErr w:type="gramEnd"/>
            <w:r>
              <w:rPr>
                <w:rFonts w:ascii="Times New Roman" w:eastAsia="方正仿宋_GBK" w:hAnsi="Times New Roman" w:hint="eastAsia"/>
                <w:sz w:val="24"/>
              </w:rPr>
              <w:t>8</w:t>
            </w:r>
            <w:r>
              <w:rPr>
                <w:rFonts w:ascii="Times New Roman" w:eastAsia="方正仿宋_GBK" w:hAnsi="Times New Roman" w:hint="eastAsia"/>
                <w:sz w:val="24"/>
              </w:rPr>
              <w:t>个屯</w:t>
            </w:r>
            <w:r>
              <w:rPr>
                <w:rFonts w:ascii="Times New Roman" w:eastAsia="方正仿宋_GBK" w:hAnsi="Times New Roman"/>
                <w:sz w:val="24"/>
              </w:rPr>
              <w:t>乡村风貌改造</w:t>
            </w:r>
            <w:proofErr w:type="gramStart"/>
            <w:r>
              <w:rPr>
                <w:rFonts w:ascii="Times New Roman" w:eastAsia="方正仿宋_GBK" w:hAnsi="Times New Roman" w:hint="eastAsia"/>
                <w:sz w:val="24"/>
              </w:rPr>
              <w:t>及</w:t>
            </w:r>
            <w:r>
              <w:rPr>
                <w:rFonts w:ascii="Times New Roman" w:eastAsia="方正仿宋_GBK" w:hAnsi="Times New Roman"/>
                <w:sz w:val="24"/>
              </w:rPr>
              <w:t>坡茶</w:t>
            </w:r>
            <w:proofErr w:type="gramEnd"/>
            <w:r>
              <w:rPr>
                <w:rFonts w:ascii="Times New Roman" w:eastAsia="方正仿宋_GBK" w:hAnsi="Times New Roman"/>
                <w:sz w:val="24"/>
              </w:rPr>
              <w:t>乡趣园、乡戏园建设。</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那坡县农业农村局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b/>
                <w:bCs/>
                <w:sz w:val="24"/>
              </w:rPr>
              <w:lastRenderedPageBreak/>
              <w:t>（</w:t>
            </w:r>
            <w:r>
              <w:rPr>
                <w:rFonts w:ascii="Times New Roman" w:eastAsia="方正仿宋_GBK" w:hAnsi="Times New Roman" w:hint="eastAsia"/>
                <w:b/>
                <w:bCs/>
                <w:sz w:val="24"/>
              </w:rPr>
              <w:t>二</w:t>
            </w:r>
            <w:r>
              <w:rPr>
                <w:rFonts w:ascii="Times New Roman" w:eastAsia="方正仿宋_GBK" w:hAnsi="Times New Roman"/>
                <w:b/>
                <w:bCs/>
                <w:sz w:val="24"/>
              </w:rPr>
              <w:t>）续建（</w:t>
            </w:r>
            <w:r>
              <w:rPr>
                <w:rFonts w:ascii="Times New Roman" w:eastAsia="方正仿宋_GBK" w:hAnsi="Times New Roman"/>
                <w:b/>
                <w:bCs/>
                <w:sz w:val="24"/>
              </w:rPr>
              <w:t>1</w:t>
            </w:r>
            <w:r>
              <w:rPr>
                <w:rFonts w:ascii="Times New Roman" w:eastAsia="方正仿宋_GBK" w:hAnsi="Times New Roman" w:hint="eastAsia"/>
                <w:b/>
                <w:bCs/>
                <w:sz w:val="24"/>
              </w:rPr>
              <w:t>4</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w:t>
            </w:r>
            <w:r>
              <w:rPr>
                <w:rFonts w:ascii="Times New Roman" w:eastAsia="方正仿宋_GBK" w:hAnsi="Times New Roman" w:hint="eastAsia"/>
                <w:sz w:val="24"/>
              </w:rPr>
              <w:t>51857</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216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靖西壮族文化旅游开发项目（锦绣古镇）</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总占地面积</w:t>
            </w:r>
            <w:r>
              <w:rPr>
                <w:rFonts w:ascii="Times New Roman" w:eastAsia="方正仿宋_GBK" w:hAnsi="Times New Roman"/>
                <w:sz w:val="24"/>
              </w:rPr>
              <w:t>450</w:t>
            </w:r>
            <w:r>
              <w:rPr>
                <w:rFonts w:ascii="Times New Roman" w:eastAsia="方正仿宋_GBK" w:hAnsi="Times New Roman"/>
                <w:sz w:val="24"/>
              </w:rPr>
              <w:t>亩，总建筑面积</w:t>
            </w:r>
            <w:r>
              <w:rPr>
                <w:rFonts w:ascii="Times New Roman" w:eastAsia="方正仿宋_GBK" w:hAnsi="Times New Roman"/>
                <w:sz w:val="24"/>
              </w:rPr>
              <w:t>25</w:t>
            </w:r>
            <w:r>
              <w:rPr>
                <w:rFonts w:ascii="Times New Roman" w:eastAsia="方正仿宋_GBK" w:hAnsi="Times New Roman"/>
                <w:sz w:val="24"/>
              </w:rPr>
              <w:t>万平方米</w:t>
            </w:r>
            <w:r>
              <w:rPr>
                <w:rFonts w:ascii="Times New Roman" w:eastAsia="方正仿宋_GBK" w:hAnsi="Times New Roman" w:hint="eastAsia"/>
                <w:sz w:val="24"/>
              </w:rPr>
              <w:t>。</w:t>
            </w:r>
            <w:r>
              <w:rPr>
                <w:rFonts w:ascii="Times New Roman" w:eastAsia="方正仿宋_GBK" w:hAnsi="Times New Roman"/>
                <w:sz w:val="24"/>
              </w:rPr>
              <w:t>建设壮族风情文化区、壮乡民俗文化体验区、边关旅游风情商贸区及配套公共服务设施</w:t>
            </w:r>
            <w:r>
              <w:rPr>
                <w:rFonts w:ascii="Times New Roman" w:eastAsia="方正仿宋_GBK" w:hAnsi="Times New Roman" w:hint="eastAsia"/>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靖西伟光汇通旅游产业发展有限公司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2365"/>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那坡县黑衣壮古寨旅游度假区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58869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sz w:val="24"/>
              </w:rPr>
              <w:t>30</w:t>
            </w:r>
            <w:r>
              <w:rPr>
                <w:rFonts w:ascii="Times New Roman" w:eastAsia="方正仿宋_GBK" w:hAnsi="Times New Roman"/>
                <w:sz w:val="24"/>
              </w:rPr>
              <w:t>平方公里，建筑面积</w:t>
            </w:r>
            <w:r>
              <w:rPr>
                <w:rFonts w:ascii="Times New Roman" w:eastAsia="方正仿宋_GBK" w:hAnsi="Times New Roman"/>
                <w:sz w:val="24"/>
              </w:rPr>
              <w:t>22</w:t>
            </w:r>
            <w:r>
              <w:rPr>
                <w:rFonts w:ascii="Times New Roman" w:eastAsia="方正仿宋_GBK" w:hAnsi="Times New Roman" w:hint="eastAsia"/>
                <w:sz w:val="24"/>
              </w:rPr>
              <w:t>.</w:t>
            </w:r>
            <w:r>
              <w:rPr>
                <w:rFonts w:ascii="Times New Roman" w:eastAsia="方正仿宋_GBK" w:hAnsi="Times New Roman"/>
                <w:sz w:val="24"/>
              </w:rPr>
              <w:t>08</w:t>
            </w:r>
            <w:r>
              <w:rPr>
                <w:rFonts w:ascii="Times New Roman" w:eastAsia="方正仿宋_GBK" w:hAnsi="Times New Roman" w:hint="eastAsia"/>
                <w:sz w:val="24"/>
              </w:rPr>
              <w:t>万平方米，建设</w:t>
            </w:r>
            <w:r>
              <w:rPr>
                <w:rFonts w:ascii="Times New Roman" w:eastAsia="方正仿宋_GBK" w:hAnsi="Times New Roman"/>
                <w:sz w:val="24"/>
              </w:rPr>
              <w:t>游客集散中心、黑衣壮尼的呀民俗体验区、黑衣壮风情度假区、黑衣壮农耕文化区、山地避暑养生度假区、生态农业观光区、动植物观赏区、神秘黑衣壮部落、影视拍摄教育度假基地、桃花洞探险区、高山露营观光区、南昆仑避暑养生度假区、七彩壮家湾多功能综合体验区、喀斯特地貌大峡谷探险区等功能板块。</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2018-2025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百色客乐德旅游文化实业发展有限公司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百色市那坡县游客集散中心</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1615</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主要建设</w:t>
            </w:r>
            <w:r>
              <w:rPr>
                <w:rFonts w:ascii="Times New Roman" w:eastAsia="方正仿宋_GBK" w:hAnsi="Times New Roman"/>
                <w:sz w:val="24"/>
              </w:rPr>
              <w:t>3000</w:t>
            </w:r>
            <w:r>
              <w:rPr>
                <w:rFonts w:ascii="Times New Roman" w:eastAsia="方正仿宋_GBK" w:hAnsi="Times New Roman"/>
                <w:sz w:val="24"/>
              </w:rPr>
              <w:t>平方米游客服务中心、</w:t>
            </w:r>
            <w:r>
              <w:rPr>
                <w:rFonts w:ascii="Times New Roman" w:eastAsia="方正仿宋_GBK" w:hAnsi="Times New Roman"/>
                <w:sz w:val="24"/>
              </w:rPr>
              <w:t>8000</w:t>
            </w:r>
            <w:r>
              <w:rPr>
                <w:rFonts w:ascii="Times New Roman" w:eastAsia="方正仿宋_GBK" w:hAnsi="Times New Roman"/>
                <w:sz w:val="24"/>
              </w:rPr>
              <w:t>平方米生态停车场</w:t>
            </w:r>
            <w:r>
              <w:rPr>
                <w:rFonts w:ascii="Times New Roman" w:eastAsia="方正仿宋_GBK" w:hAnsi="Times New Roman" w:hint="eastAsia"/>
                <w:sz w:val="24"/>
              </w:rPr>
              <w:t>及</w:t>
            </w:r>
            <w:r>
              <w:rPr>
                <w:rFonts w:ascii="Times New Roman" w:eastAsia="方正仿宋_GBK" w:hAnsi="Times New Roman"/>
                <w:sz w:val="24"/>
              </w:rPr>
              <w:t>1</w:t>
            </w:r>
            <w:r>
              <w:rPr>
                <w:rFonts w:ascii="Times New Roman" w:eastAsia="方正仿宋_GBK" w:hAnsi="Times New Roman"/>
                <w:sz w:val="24"/>
              </w:rPr>
              <w:t>座旅游厕所。</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2021-2022</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w:t>
            </w:r>
            <w:r>
              <w:rPr>
                <w:noProof/>
                <w:sz w:val="24"/>
              </w:rPr>
              <mc:AlternateContent>
                <mc:Choice Requires="wps">
                  <w:drawing>
                    <wp:anchor distT="0" distB="0" distL="114300" distR="114300" simplePos="0" relativeHeight="252099584" behindDoc="0" locked="0" layoutInCell="1" allowOverlap="1" wp14:anchorId="76857714" wp14:editId="793631A0">
                      <wp:simplePos x="0" y="0"/>
                      <wp:positionH relativeFrom="column">
                        <wp:posOffset>-696595</wp:posOffset>
                      </wp:positionH>
                      <wp:positionV relativeFrom="paragraph">
                        <wp:posOffset>17780</wp:posOffset>
                      </wp:positionV>
                      <wp:extent cx="494665" cy="981075"/>
                      <wp:effectExtent l="4445" t="5080" r="15240" b="4445"/>
                      <wp:wrapNone/>
                      <wp:docPr id="24" name="文本框 24"/>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45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1.4pt;height:77.25pt;width:38.95pt;z-index:252099584;mso-width-relative:page;mso-height-relative:page;" fillcolor="#FFFFFF [3201]" filled="t" stroked="t" coordsize="21600,21600" o:gfxdata="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fAn3m9YAAAAK&#10;AQAADwAAAAAAAAABACAAAAA4AAAAZHJzL2Rvd25yZXYueG1sUEsBAhQAFAAAAAgAh07iQLICn3lB&#10;AgAAfwQAAA4AAAAAAAAAAQAgAAAAOwEAAGRycy9lMm9Eb2MueG1sUEsFBgAAAAAGAAYAWQEAAO4F&#10;A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45 —</w:t>
                            </w:r>
                          </w:p>
                        </w:txbxContent>
                      </v:textbox>
                    </v:shape>
                  </w:pict>
                </mc:Fallback>
              </mc:AlternateConten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靖西大峡谷创国家</w:t>
            </w:r>
            <w:r>
              <w:rPr>
                <w:rFonts w:ascii="Times New Roman" w:eastAsia="方正仿宋_GBK" w:hAnsi="Times New Roman" w:hint="eastAsia"/>
                <w:sz w:val="24"/>
              </w:rPr>
              <w:t>AAAA</w:t>
            </w:r>
            <w:r>
              <w:rPr>
                <w:rFonts w:ascii="Times New Roman" w:eastAsia="方正仿宋_GBK" w:hAnsi="Times New Roman"/>
                <w:sz w:val="24"/>
              </w:rPr>
              <w:t>A</w:t>
            </w:r>
            <w:r>
              <w:rPr>
                <w:rFonts w:ascii="Times New Roman" w:eastAsia="方正仿宋_GBK" w:hAnsi="Times New Roman"/>
                <w:sz w:val="24"/>
              </w:rPr>
              <w:t>级旅游景区项目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建设通灵休闲广场、光影隧道、休闲水吧、观景树屋、星空露营基地、</w:t>
            </w:r>
            <w:proofErr w:type="gramStart"/>
            <w:r>
              <w:rPr>
                <w:rFonts w:ascii="Times New Roman" w:eastAsia="方正仿宋_GBK" w:hAnsi="Times New Roman"/>
                <w:sz w:val="24"/>
              </w:rPr>
              <w:t>念八艺术</w:t>
            </w:r>
            <w:proofErr w:type="gramEnd"/>
            <w:r>
              <w:rPr>
                <w:rFonts w:ascii="Times New Roman" w:eastAsia="方正仿宋_GBK" w:hAnsi="Times New Roman"/>
                <w:sz w:val="24"/>
              </w:rPr>
              <w:t>部落、壮家对歌楼、户外拓展训练营地、古龙索道、时光驿站漂流码头、</w:t>
            </w:r>
            <w:proofErr w:type="gramStart"/>
            <w:r>
              <w:rPr>
                <w:rFonts w:ascii="Times New Roman" w:eastAsia="方正仿宋_GBK" w:hAnsi="Times New Roman"/>
                <w:sz w:val="24"/>
              </w:rPr>
              <w:t>瀑语风情</w:t>
            </w:r>
            <w:proofErr w:type="gramEnd"/>
            <w:r>
              <w:rPr>
                <w:rFonts w:ascii="Times New Roman" w:eastAsia="方正仿宋_GBK" w:hAnsi="Times New Roman"/>
                <w:sz w:val="24"/>
              </w:rPr>
              <w:t>街、云顶野</w:t>
            </w:r>
            <w:proofErr w:type="gramStart"/>
            <w:r>
              <w:rPr>
                <w:rFonts w:ascii="Times New Roman" w:eastAsia="方正仿宋_GBK" w:hAnsi="Times New Roman"/>
                <w:sz w:val="24"/>
              </w:rPr>
              <w:t>奢</w:t>
            </w:r>
            <w:proofErr w:type="gramEnd"/>
            <w:r>
              <w:rPr>
                <w:rFonts w:ascii="Times New Roman" w:eastAsia="方正仿宋_GBK" w:hAnsi="Times New Roman"/>
                <w:sz w:val="24"/>
              </w:rPr>
              <w:t>酒店、稻田养生庄园、</w:t>
            </w:r>
            <w:proofErr w:type="gramStart"/>
            <w:r>
              <w:rPr>
                <w:rFonts w:ascii="Times New Roman" w:eastAsia="方正仿宋_GBK" w:hAnsi="Times New Roman"/>
                <w:sz w:val="24"/>
              </w:rPr>
              <w:t>壮药养生</w:t>
            </w:r>
            <w:proofErr w:type="gramEnd"/>
            <w:r>
              <w:rPr>
                <w:rFonts w:ascii="Times New Roman" w:eastAsia="方正仿宋_GBK" w:hAnsi="Times New Roman"/>
                <w:sz w:val="24"/>
              </w:rPr>
              <w:t>苑等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2022-2027</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2052"/>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靖西市鹅泉旧州景区改造及基础设施建设项目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12583</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297</w:t>
            </w:r>
            <w:r>
              <w:rPr>
                <w:rFonts w:ascii="Times New Roman" w:eastAsia="方正仿宋_GBK" w:hAnsi="Times New Roman"/>
                <w:sz w:val="24"/>
              </w:rPr>
              <w:t>亩，漂流全程长约</w:t>
            </w:r>
            <w:r>
              <w:rPr>
                <w:rFonts w:ascii="Times New Roman" w:eastAsia="方正仿宋_GBK" w:hAnsi="Times New Roman"/>
                <w:sz w:val="24"/>
              </w:rPr>
              <w:t>8.2</w:t>
            </w:r>
            <w:r>
              <w:rPr>
                <w:rFonts w:ascii="Times New Roman" w:eastAsia="方正仿宋_GBK" w:hAnsi="Times New Roman"/>
                <w:sz w:val="24"/>
              </w:rPr>
              <w:t>公里。主要建设：</w:t>
            </w:r>
            <w:proofErr w:type="gramStart"/>
            <w:r>
              <w:rPr>
                <w:rFonts w:ascii="Times New Roman" w:eastAsia="方正仿宋_GBK" w:hAnsi="Times New Roman"/>
                <w:sz w:val="24"/>
              </w:rPr>
              <w:t>鹅泉至旧州</w:t>
            </w:r>
            <w:proofErr w:type="gramEnd"/>
            <w:r>
              <w:rPr>
                <w:rFonts w:ascii="Times New Roman" w:eastAsia="方正仿宋_GBK" w:hAnsi="Times New Roman"/>
                <w:sz w:val="24"/>
              </w:rPr>
              <w:t>竹筏观景河道、</w:t>
            </w:r>
            <w:proofErr w:type="gramStart"/>
            <w:r>
              <w:rPr>
                <w:rFonts w:ascii="Times New Roman" w:eastAsia="方正仿宋_GBK" w:hAnsi="Times New Roman"/>
                <w:sz w:val="24"/>
              </w:rPr>
              <w:t>鹅泉码头</w:t>
            </w:r>
            <w:proofErr w:type="gramEnd"/>
            <w:r>
              <w:rPr>
                <w:rFonts w:ascii="Times New Roman" w:eastAsia="方正仿宋_GBK" w:hAnsi="Times New Roman"/>
                <w:sz w:val="24"/>
              </w:rPr>
              <w:t>、游客中心、漂流服务区、自行车绿道、步道、花卉景观公园、农业观光采摘园、片区内八个村屯改造、农民画写生基地、壮乡民宿、瓦氏夫人练兵体验园、户外运动基地、休闲养生农庄、锦绣田园、民俗风情文化园区、绣球研发基地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靖西市乒乓主题体育公园</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115100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规划总占地面积</w:t>
            </w:r>
            <w:r>
              <w:rPr>
                <w:rFonts w:ascii="Times New Roman" w:eastAsia="方正仿宋_GBK" w:hAnsi="Times New Roman"/>
                <w:sz w:val="24"/>
              </w:rPr>
              <w:t>820</w:t>
            </w:r>
            <w:r>
              <w:rPr>
                <w:rFonts w:ascii="Times New Roman" w:eastAsia="方正仿宋_GBK" w:hAnsi="Times New Roman"/>
                <w:sz w:val="24"/>
              </w:rPr>
              <w:t>亩，总建筑面积</w:t>
            </w:r>
            <w:r>
              <w:rPr>
                <w:rFonts w:ascii="Times New Roman" w:eastAsia="方正仿宋_GBK" w:hAnsi="Times New Roman"/>
                <w:sz w:val="24"/>
              </w:rPr>
              <w:t>1</w:t>
            </w:r>
            <w:r>
              <w:rPr>
                <w:rFonts w:ascii="Times New Roman" w:eastAsia="方正仿宋_GBK" w:hAnsi="Times New Roman" w:hint="eastAsia"/>
                <w:sz w:val="24"/>
              </w:rPr>
              <w:t>.</w:t>
            </w:r>
            <w:r>
              <w:rPr>
                <w:rFonts w:ascii="Times New Roman" w:eastAsia="方正仿宋_GBK" w:hAnsi="Times New Roman"/>
                <w:sz w:val="24"/>
              </w:rPr>
              <w:t>91</w:t>
            </w:r>
            <w:r>
              <w:rPr>
                <w:rFonts w:ascii="Times New Roman" w:eastAsia="方正仿宋_GBK" w:hAnsi="Times New Roman" w:hint="eastAsia"/>
                <w:sz w:val="24"/>
              </w:rPr>
              <w:t>万平方米</w:t>
            </w:r>
            <w:r>
              <w:rPr>
                <w:rFonts w:ascii="Times New Roman" w:eastAsia="方正仿宋_GBK" w:hAnsi="Times New Roman"/>
                <w:sz w:val="24"/>
              </w:rPr>
              <w:t>。地上建筑面积</w:t>
            </w:r>
            <w:r>
              <w:rPr>
                <w:rFonts w:ascii="Times New Roman" w:eastAsia="方正仿宋_GBK" w:hAnsi="Times New Roman"/>
                <w:sz w:val="24"/>
              </w:rPr>
              <w:t>1</w:t>
            </w:r>
            <w:r>
              <w:rPr>
                <w:rFonts w:ascii="Times New Roman" w:eastAsia="方正仿宋_GBK" w:hAnsi="Times New Roman" w:hint="eastAsia"/>
                <w:sz w:val="24"/>
              </w:rPr>
              <w:t>.</w:t>
            </w:r>
            <w:r>
              <w:rPr>
                <w:rFonts w:ascii="Times New Roman" w:eastAsia="方正仿宋_GBK" w:hAnsi="Times New Roman"/>
                <w:sz w:val="24"/>
              </w:rPr>
              <w:t>52</w:t>
            </w:r>
            <w:r>
              <w:rPr>
                <w:rFonts w:ascii="Times New Roman" w:eastAsia="方正仿宋_GBK" w:hAnsi="Times New Roman" w:hint="eastAsia"/>
                <w:sz w:val="24"/>
              </w:rPr>
              <w:t>万平方米</w:t>
            </w:r>
            <w:r>
              <w:rPr>
                <w:rFonts w:ascii="Times New Roman" w:eastAsia="方正仿宋_GBK" w:hAnsi="Times New Roman"/>
                <w:sz w:val="24"/>
              </w:rPr>
              <w:t>，包括体育场、游泳馆、全民健身中心、文化馆、城市发展馆、青少年活动中心；地下建筑面积</w:t>
            </w:r>
            <w:r>
              <w:rPr>
                <w:rFonts w:ascii="Times New Roman" w:eastAsia="方正仿宋_GBK" w:hAnsi="Times New Roman" w:hint="eastAsia"/>
                <w:sz w:val="24"/>
              </w:rPr>
              <w:t>0.</w:t>
            </w:r>
            <w:r>
              <w:rPr>
                <w:rFonts w:ascii="Times New Roman" w:eastAsia="方正仿宋_GBK" w:hAnsi="Times New Roman"/>
                <w:sz w:val="24"/>
              </w:rPr>
              <w:t>388</w:t>
            </w:r>
            <w:r>
              <w:rPr>
                <w:rFonts w:ascii="Times New Roman" w:eastAsia="方正仿宋_GBK" w:hAnsi="Times New Roman" w:hint="eastAsia"/>
                <w:sz w:val="24"/>
              </w:rPr>
              <w:t>万平方米</w:t>
            </w:r>
            <w:r>
              <w:rPr>
                <w:rFonts w:ascii="Times New Roman" w:eastAsia="方正仿宋_GBK" w:hAnsi="Times New Roman"/>
                <w:sz w:val="24"/>
              </w:rPr>
              <w:t>，包括文体区车库人防、游泳馆设备用房等。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2020-2025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20"/>
                <w:sz w:val="24"/>
              </w:rPr>
            </w:pPr>
            <w:r>
              <w:rPr>
                <w:rFonts w:ascii="Times New Roman" w:eastAsia="方正仿宋_GBK" w:hAnsi="Times New Roman" w:hint="eastAsia"/>
                <w:spacing w:val="-20"/>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广西那坡老虎跳大峡谷旅游度假区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总用地面积</w:t>
            </w:r>
            <w:r>
              <w:rPr>
                <w:rFonts w:ascii="Times New Roman" w:eastAsia="方正仿宋_GBK" w:hAnsi="Times New Roman"/>
                <w:sz w:val="24"/>
              </w:rPr>
              <w:t>2027</w:t>
            </w:r>
            <w:r>
              <w:rPr>
                <w:rFonts w:ascii="Times New Roman" w:eastAsia="方正仿宋_GBK" w:hAnsi="Times New Roman"/>
                <w:sz w:val="24"/>
              </w:rPr>
              <w:t>亩，</w:t>
            </w:r>
            <w:r>
              <w:rPr>
                <w:rFonts w:ascii="Times New Roman" w:eastAsia="方正仿宋_GBK" w:hAnsi="Times New Roman" w:hint="eastAsia"/>
                <w:sz w:val="24"/>
              </w:rPr>
              <w:t>建设</w:t>
            </w:r>
            <w:r>
              <w:rPr>
                <w:rFonts w:ascii="Times New Roman" w:eastAsia="方正仿宋_GBK" w:hAnsi="Times New Roman"/>
                <w:sz w:val="24"/>
              </w:rPr>
              <w:t>百南河漂流</w:t>
            </w:r>
            <w:r>
              <w:rPr>
                <w:rFonts w:ascii="Times New Roman" w:eastAsia="方正仿宋_GBK" w:hAnsi="Times New Roman" w:hint="eastAsia"/>
                <w:sz w:val="24"/>
              </w:rPr>
              <w:t>、</w:t>
            </w:r>
            <w:proofErr w:type="gramStart"/>
            <w:r>
              <w:rPr>
                <w:rFonts w:ascii="Times New Roman" w:eastAsia="方正仿宋_GBK" w:hAnsi="Times New Roman"/>
                <w:sz w:val="24"/>
              </w:rPr>
              <w:t>百南民族</w:t>
            </w:r>
            <w:proofErr w:type="gramEnd"/>
            <w:r>
              <w:rPr>
                <w:rFonts w:ascii="Times New Roman" w:eastAsia="方正仿宋_GBK" w:hAnsi="Times New Roman"/>
                <w:sz w:val="24"/>
              </w:rPr>
              <w:t>小镇</w:t>
            </w:r>
            <w:r>
              <w:rPr>
                <w:rFonts w:ascii="Times New Roman" w:eastAsia="方正仿宋_GBK" w:hAnsi="Times New Roman" w:hint="eastAsia"/>
                <w:sz w:val="24"/>
              </w:rPr>
              <w:t>、</w:t>
            </w:r>
            <w:r>
              <w:rPr>
                <w:rFonts w:ascii="Times New Roman" w:eastAsia="方正仿宋_GBK" w:hAnsi="Times New Roman"/>
                <w:sz w:val="24"/>
              </w:rPr>
              <w:t>户外运动谷</w:t>
            </w:r>
            <w:r>
              <w:rPr>
                <w:rFonts w:ascii="Times New Roman" w:eastAsia="方正仿宋_GBK" w:hAnsi="Times New Roman" w:hint="eastAsia"/>
                <w:sz w:val="24"/>
              </w:rPr>
              <w:t>、</w:t>
            </w:r>
            <w:r>
              <w:rPr>
                <w:rFonts w:ascii="Times New Roman" w:eastAsia="方正仿宋_GBK" w:hAnsi="Times New Roman"/>
                <w:sz w:val="24"/>
              </w:rPr>
              <w:t>中越风情街</w:t>
            </w:r>
            <w:r>
              <w:rPr>
                <w:rFonts w:ascii="Times New Roman" w:eastAsia="方正仿宋_GBK" w:hAnsi="Times New Roman" w:hint="eastAsia"/>
                <w:sz w:val="24"/>
              </w:rPr>
              <w:t>等项目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2019-2025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20"/>
                <w:sz w:val="24"/>
              </w:rPr>
            </w:pPr>
            <w:r>
              <w:rPr>
                <w:rFonts w:ascii="Times New Roman" w:eastAsia="方正仿宋_GBK" w:hAnsi="Times New Roman"/>
                <w:spacing w:val="-20"/>
                <w:sz w:val="24"/>
              </w:rPr>
              <w:t>那坡老虎跳大峡谷漂流旅游有限公司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w:t>
            </w:r>
            <w:r>
              <w:rPr>
                <w:rFonts w:ascii="Times New Roman" w:eastAsia="方正仿宋_GBK" w:hAnsi="Times New Roman"/>
                <w:sz w:val="24"/>
              </w:rPr>
              <w:t>·</w:t>
            </w:r>
            <w:r>
              <w:rPr>
                <w:rFonts w:ascii="Times New Roman" w:eastAsia="方正仿宋_GBK" w:hAnsi="Times New Roman"/>
                <w:sz w:val="24"/>
              </w:rPr>
              <w:t>小城故事新概念美食城项目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37000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占地面积</w:t>
            </w:r>
            <w:r>
              <w:rPr>
                <w:rFonts w:ascii="Times New Roman" w:eastAsia="方正仿宋_GBK" w:hAnsi="Times New Roman" w:hint="eastAsia"/>
                <w:sz w:val="24"/>
              </w:rPr>
              <w:t>129.91</w:t>
            </w:r>
            <w:r>
              <w:rPr>
                <w:rFonts w:ascii="Times New Roman" w:eastAsia="方正仿宋_GBK" w:hAnsi="Times New Roman" w:hint="eastAsia"/>
                <w:sz w:val="24"/>
              </w:rPr>
              <w:t>亩</w:t>
            </w:r>
            <w:r>
              <w:rPr>
                <w:rFonts w:ascii="Times New Roman" w:eastAsia="方正仿宋_GBK" w:hAnsi="Times New Roman"/>
                <w:sz w:val="24"/>
              </w:rPr>
              <w:t>，总建筑面积</w:t>
            </w:r>
            <w:r>
              <w:rPr>
                <w:rFonts w:ascii="Times New Roman" w:eastAsia="方正仿宋_GBK" w:hAnsi="Times New Roman"/>
                <w:sz w:val="24"/>
              </w:rPr>
              <w:t>10</w:t>
            </w:r>
            <w:r>
              <w:rPr>
                <w:rFonts w:ascii="Times New Roman" w:eastAsia="方正仿宋_GBK" w:hAnsi="Times New Roman" w:hint="eastAsia"/>
                <w:sz w:val="24"/>
              </w:rPr>
              <w:t>万平方米</w:t>
            </w:r>
            <w:r>
              <w:rPr>
                <w:rFonts w:ascii="Times New Roman" w:eastAsia="方正仿宋_GBK" w:hAnsi="Times New Roman"/>
                <w:sz w:val="24"/>
              </w:rPr>
              <w:t>。</w:t>
            </w:r>
            <w:r>
              <w:rPr>
                <w:rFonts w:ascii="Times New Roman" w:eastAsia="方正仿宋_GBK" w:hAnsi="Times New Roman" w:hint="eastAsia"/>
                <w:sz w:val="24"/>
              </w:rPr>
              <w:t>主要建设</w:t>
            </w:r>
            <w:r>
              <w:rPr>
                <w:rFonts w:ascii="Times New Roman" w:eastAsia="方正仿宋_GBK" w:hAnsi="Times New Roman"/>
                <w:sz w:val="24"/>
              </w:rPr>
              <w:t>旅游住宿、餐饮服务、演艺舞台、酒吧街等商业服务及工作人员居住设施。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2018-2023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20"/>
                <w:sz w:val="24"/>
              </w:rPr>
            </w:pPr>
            <w:r>
              <w:rPr>
                <w:rFonts w:ascii="Times New Roman" w:eastAsia="方正仿宋_GBK" w:hAnsi="Times New Roman"/>
                <w:spacing w:val="-20"/>
                <w:sz w:val="24"/>
              </w:rPr>
              <w:t>广西易天资产投资有限公司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靖西市乐迪酒吧项目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4000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1</w:t>
            </w:r>
            <w:r>
              <w:rPr>
                <w:rFonts w:ascii="Times New Roman" w:eastAsia="方正仿宋_GBK" w:hAnsi="Times New Roman"/>
                <w:sz w:val="24"/>
              </w:rPr>
              <w:t>栋</w:t>
            </w:r>
            <w:r>
              <w:rPr>
                <w:rFonts w:ascii="Times New Roman" w:eastAsia="方正仿宋_GBK" w:hAnsi="Times New Roman" w:hint="eastAsia"/>
                <w:sz w:val="24"/>
              </w:rPr>
              <w:t>高</w:t>
            </w:r>
            <w:r>
              <w:rPr>
                <w:rFonts w:ascii="Times New Roman" w:eastAsia="方正仿宋_GBK" w:hAnsi="Times New Roman"/>
                <w:sz w:val="24"/>
              </w:rPr>
              <w:t>4</w:t>
            </w:r>
            <w:r>
              <w:rPr>
                <w:rFonts w:ascii="Times New Roman" w:eastAsia="方正仿宋_GBK" w:hAnsi="Times New Roman"/>
                <w:sz w:val="24"/>
              </w:rPr>
              <w:t>层</w:t>
            </w:r>
            <w:r>
              <w:rPr>
                <w:rFonts w:ascii="Times New Roman" w:eastAsia="方正仿宋_GBK" w:hAnsi="Times New Roman" w:hint="eastAsia"/>
                <w:sz w:val="24"/>
              </w:rPr>
              <w:t>，</w:t>
            </w:r>
            <w:r>
              <w:rPr>
                <w:rFonts w:ascii="Times New Roman" w:eastAsia="方正仿宋_GBK" w:hAnsi="Times New Roman"/>
                <w:sz w:val="24"/>
              </w:rPr>
              <w:t>占地面积为</w:t>
            </w:r>
            <w:r>
              <w:rPr>
                <w:rFonts w:ascii="Times New Roman" w:eastAsia="方正仿宋_GBK" w:hAnsi="Times New Roman"/>
                <w:sz w:val="24"/>
              </w:rPr>
              <w:t>2938.72</w:t>
            </w:r>
            <w:r>
              <w:rPr>
                <w:rFonts w:ascii="Times New Roman" w:eastAsia="方正仿宋_GBK" w:hAnsi="Times New Roman" w:hint="eastAsia"/>
                <w:sz w:val="24"/>
              </w:rPr>
              <w:t>平方米</w:t>
            </w:r>
            <w:r>
              <w:rPr>
                <w:rFonts w:ascii="Times New Roman" w:eastAsia="方正仿宋_GBK" w:hAnsi="Times New Roman"/>
                <w:sz w:val="24"/>
              </w:rPr>
              <w:t>，总建筑面积</w:t>
            </w:r>
            <w:r>
              <w:rPr>
                <w:rFonts w:ascii="Times New Roman" w:eastAsia="方正仿宋_GBK" w:hAnsi="Times New Roman"/>
                <w:sz w:val="24"/>
              </w:rPr>
              <w:t>3666.94</w:t>
            </w:r>
            <w:r>
              <w:rPr>
                <w:rFonts w:ascii="Times New Roman" w:eastAsia="方正仿宋_GBK" w:hAnsi="Times New Roman" w:hint="eastAsia"/>
                <w:sz w:val="24"/>
              </w:rPr>
              <w:t>平方米的综合</w:t>
            </w:r>
            <w:r>
              <w:rPr>
                <w:rFonts w:ascii="Times New Roman" w:eastAsia="方正仿宋_GBK" w:hAnsi="Times New Roman"/>
                <w:sz w:val="24"/>
              </w:rPr>
              <w:t>楼，配套绿化面积</w:t>
            </w:r>
            <w:r>
              <w:rPr>
                <w:rFonts w:ascii="Times New Roman" w:eastAsia="方正仿宋_GBK" w:hAnsi="Times New Roman"/>
                <w:sz w:val="24"/>
              </w:rPr>
              <w:t>106.75</w:t>
            </w:r>
            <w:r>
              <w:rPr>
                <w:rFonts w:ascii="Times New Roman" w:eastAsia="方正仿宋_GBK" w:hAnsi="Times New Roman" w:hint="eastAsia"/>
                <w:sz w:val="24"/>
              </w:rPr>
              <w:t>平方米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20"/>
                <w:sz w:val="24"/>
              </w:rPr>
            </w:pPr>
            <w:r>
              <w:rPr>
                <w:rFonts w:ascii="Times New Roman" w:eastAsia="方正仿宋_GBK" w:hAnsi="Times New Roman"/>
                <w:spacing w:val="-20"/>
                <w:sz w:val="24"/>
              </w:rPr>
              <w:t>靖西市乐迪餐饮娱乐有限公司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1078"/>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靖西市城区河湖连通工程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29774</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主要整治绣球湖、壮锦湖，建设内容包括水系连通工程、城区内湖整治工程及城区内河整治等。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靖西市水利局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1570"/>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1</w:t>
            </w:r>
            <w:r>
              <w:rPr>
                <w:rFonts w:ascii="Times New Roman" w:eastAsia="方正仿宋_GBK" w:hAnsi="Times New Roman" w:hint="eastAsia"/>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proofErr w:type="gramStart"/>
            <w:r>
              <w:rPr>
                <w:rFonts w:ascii="Times New Roman" w:eastAsia="方正仿宋_GBK" w:hAnsi="Times New Roman"/>
                <w:sz w:val="24"/>
              </w:rPr>
              <w:t>靖东新区</w:t>
            </w:r>
            <w:proofErr w:type="gramEnd"/>
            <w:r>
              <w:rPr>
                <w:rFonts w:ascii="Times New Roman" w:eastAsia="方正仿宋_GBK" w:hAnsi="Times New Roman"/>
                <w:sz w:val="24"/>
              </w:rPr>
              <w:t>路网工程项目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49852</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建设长度</w:t>
            </w:r>
            <w:r>
              <w:rPr>
                <w:rFonts w:ascii="Times New Roman" w:eastAsia="方正仿宋_GBK" w:hAnsi="Times New Roman"/>
                <w:sz w:val="24"/>
              </w:rPr>
              <w:t>5273</w:t>
            </w:r>
            <w:r>
              <w:rPr>
                <w:rFonts w:ascii="Times New Roman" w:eastAsia="方正仿宋_GBK" w:hAnsi="Times New Roman" w:hint="eastAsia"/>
                <w:sz w:val="24"/>
              </w:rPr>
              <w:t>米、</w:t>
            </w:r>
            <w:r>
              <w:rPr>
                <w:rFonts w:ascii="Times New Roman" w:eastAsia="方正仿宋_GBK" w:hAnsi="Times New Roman"/>
                <w:sz w:val="24"/>
              </w:rPr>
              <w:t>宽度</w:t>
            </w:r>
            <w:r>
              <w:rPr>
                <w:rFonts w:ascii="Times New Roman" w:eastAsia="方正仿宋_GBK" w:hAnsi="Times New Roman"/>
                <w:sz w:val="24"/>
              </w:rPr>
              <w:t>60</w:t>
            </w:r>
            <w:r>
              <w:rPr>
                <w:rFonts w:ascii="Times New Roman" w:eastAsia="方正仿宋_GBK" w:hAnsi="Times New Roman" w:hint="eastAsia"/>
                <w:sz w:val="24"/>
              </w:rPr>
              <w:t>米的市政</w:t>
            </w:r>
            <w:r>
              <w:rPr>
                <w:rFonts w:ascii="Times New Roman" w:eastAsia="方正仿宋_GBK" w:hAnsi="Times New Roman"/>
                <w:sz w:val="24"/>
              </w:rPr>
              <w:t>道路，包含桥涵工程、给排水工程、照明工程、缆线管廊工程及景观绿化工程等。</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2021-2024</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广西靖西市新发展投资集团有限公司</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德保县那温</w:t>
            </w:r>
            <w:r>
              <w:rPr>
                <w:rFonts w:ascii="Times New Roman" w:eastAsia="方正仿宋_GBK" w:hAnsi="Times New Roman" w:hint="eastAsia"/>
                <w:sz w:val="24"/>
              </w:rPr>
              <w:t>乡村振兴</w:t>
            </w:r>
            <w:r>
              <w:rPr>
                <w:rFonts w:ascii="Times New Roman" w:eastAsia="方正仿宋_GBK" w:hAnsi="Times New Roman"/>
                <w:sz w:val="24"/>
              </w:rPr>
              <w:t>精品示范村建设项目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2589</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建设感恩教育基地、</w:t>
            </w:r>
            <w:proofErr w:type="gramStart"/>
            <w:r>
              <w:rPr>
                <w:rFonts w:ascii="Times New Roman" w:eastAsia="方正仿宋_GBK" w:hAnsi="Times New Roman"/>
                <w:sz w:val="24"/>
              </w:rPr>
              <w:t>花谷隧道</w:t>
            </w:r>
            <w:proofErr w:type="gramEnd"/>
            <w:r>
              <w:rPr>
                <w:rFonts w:ascii="Times New Roman" w:eastAsia="方正仿宋_GBK" w:hAnsi="Times New Roman"/>
                <w:sz w:val="24"/>
              </w:rPr>
              <w:t>、游客服务中心、观景平台、沿岸人行步道、康养步道</w:t>
            </w:r>
            <w:r>
              <w:rPr>
                <w:rFonts w:ascii="Times New Roman" w:eastAsia="方正仿宋_GBK" w:hAnsi="Times New Roman" w:hint="eastAsia"/>
                <w:sz w:val="24"/>
              </w:rPr>
              <w:t>等</w:t>
            </w:r>
            <w:r>
              <w:rPr>
                <w:rFonts w:ascii="Times New Roman" w:eastAsia="方正仿宋_GBK" w:hAnsi="Times New Roman"/>
                <w:sz w:val="24"/>
              </w:rPr>
              <w:t>，提升改造旧村部门口、那温桥、村落民宿</w:t>
            </w:r>
            <w:r>
              <w:rPr>
                <w:rFonts w:ascii="Times New Roman" w:eastAsia="方正仿宋_GBK" w:hAnsi="Times New Roman" w:hint="eastAsia"/>
                <w:sz w:val="24"/>
              </w:rPr>
              <w:t>，</w:t>
            </w:r>
            <w:r>
              <w:rPr>
                <w:rFonts w:ascii="Times New Roman" w:eastAsia="方正仿宋_GBK" w:hAnsi="Times New Roman"/>
                <w:sz w:val="24"/>
              </w:rPr>
              <w:t>整治沿岸综合景观。</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7925A7">
        <w:trPr>
          <w:trHeight w:val="1911"/>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德保县图书馆、文化馆、博物馆</w:t>
            </w:r>
            <w:r>
              <w:rPr>
                <w:rFonts w:ascii="Times New Roman" w:eastAsia="方正仿宋_GBK" w:hAnsi="Times New Roman" w:hint="eastAsia"/>
                <w:sz w:val="24"/>
              </w:rPr>
              <w:t>“</w:t>
            </w:r>
            <w:r>
              <w:rPr>
                <w:rFonts w:ascii="Times New Roman" w:eastAsia="方正仿宋_GBK" w:hAnsi="Times New Roman"/>
                <w:sz w:val="24"/>
              </w:rPr>
              <w:t>三馆合一</w:t>
            </w:r>
            <w:r>
              <w:rPr>
                <w:rFonts w:ascii="Times New Roman" w:eastAsia="方正仿宋_GBK" w:hAnsi="Times New Roman" w:hint="eastAsia"/>
                <w:sz w:val="24"/>
              </w:rPr>
              <w:t>”</w:t>
            </w:r>
            <w:r>
              <w:rPr>
                <w:rFonts w:ascii="Times New Roman" w:eastAsia="方正仿宋_GBK" w:hAnsi="Times New Roman"/>
                <w:sz w:val="24"/>
              </w:rPr>
              <w:t>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9225</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规划总用地面积</w:t>
            </w:r>
            <w:r>
              <w:rPr>
                <w:rFonts w:ascii="Times New Roman" w:eastAsia="方正仿宋_GBK" w:hAnsi="Times New Roman"/>
                <w:sz w:val="24"/>
              </w:rPr>
              <w:t>24.68</w:t>
            </w:r>
            <w:r>
              <w:rPr>
                <w:rFonts w:ascii="Times New Roman" w:eastAsia="方正仿宋_GBK" w:hAnsi="Times New Roman"/>
                <w:sz w:val="24"/>
              </w:rPr>
              <w:t>亩，总建筑面积</w:t>
            </w:r>
            <w:r>
              <w:rPr>
                <w:rFonts w:ascii="Times New Roman" w:eastAsia="方正仿宋_GBK" w:hAnsi="Times New Roman"/>
                <w:sz w:val="24"/>
              </w:rPr>
              <w:t>22636.27</w:t>
            </w:r>
            <w:r>
              <w:rPr>
                <w:rFonts w:ascii="Times New Roman" w:eastAsia="方正仿宋_GBK" w:hAnsi="Times New Roman" w:hint="eastAsia"/>
                <w:sz w:val="24"/>
              </w:rPr>
              <w:t>平方米</w:t>
            </w:r>
            <w:r>
              <w:rPr>
                <w:rFonts w:ascii="Times New Roman" w:eastAsia="方正仿宋_GBK" w:hAnsi="Times New Roman"/>
                <w:sz w:val="24"/>
              </w:rPr>
              <w:t>。包括土建、安装及电气、给排水、绿化、广场等工程。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7925A7">
        <w:trPr>
          <w:trHeight w:val="1657"/>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德保县吉星</w:t>
            </w:r>
            <w:proofErr w:type="gramStart"/>
            <w:r>
              <w:rPr>
                <w:rFonts w:ascii="Times New Roman" w:eastAsia="方正仿宋_GBK" w:hAnsi="Times New Roman"/>
                <w:sz w:val="24"/>
              </w:rPr>
              <w:t>岩基础</w:t>
            </w:r>
            <w:proofErr w:type="gramEnd"/>
            <w:r>
              <w:rPr>
                <w:rFonts w:ascii="Times New Roman" w:eastAsia="方正仿宋_GBK" w:hAnsi="Times New Roman"/>
                <w:sz w:val="24"/>
              </w:rPr>
              <w:t>设施提升改造工程项目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1250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续建</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建设景观亭、景观长廊、标识标牌等配套设施，对洞内灯光进行改造升级，并实施绿化美化工程，优化旅游服务智慧网络。</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2021-2023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7925A7">
        <w:trPr>
          <w:trHeight w:val="454"/>
        </w:trPr>
        <w:tc>
          <w:tcPr>
            <w:tcW w:w="3597" w:type="dxa"/>
            <w:gridSpan w:val="3"/>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b/>
                <w:bCs/>
                <w:sz w:val="24"/>
              </w:rPr>
              <w:t>（</w:t>
            </w:r>
            <w:r>
              <w:rPr>
                <w:rFonts w:ascii="Times New Roman" w:eastAsia="方正仿宋_GBK" w:hAnsi="Times New Roman" w:hint="eastAsia"/>
                <w:b/>
                <w:bCs/>
                <w:sz w:val="24"/>
              </w:rPr>
              <w:t>三</w:t>
            </w:r>
            <w:r>
              <w:rPr>
                <w:rFonts w:ascii="Times New Roman" w:eastAsia="方正仿宋_GBK" w:hAnsi="Times New Roman"/>
                <w:b/>
                <w:bCs/>
                <w:sz w:val="24"/>
              </w:rPr>
              <w:t>）预备（</w:t>
            </w:r>
            <w:r>
              <w:rPr>
                <w:rFonts w:ascii="Times New Roman" w:eastAsia="方正仿宋_GBK" w:hAnsi="Times New Roman"/>
                <w:b/>
                <w:bCs/>
                <w:sz w:val="24"/>
              </w:rPr>
              <w:t>1</w:t>
            </w:r>
            <w:r>
              <w:rPr>
                <w:rFonts w:ascii="Times New Roman" w:eastAsia="方正仿宋_GBK" w:hAnsi="Times New Roman" w:hint="eastAsia"/>
                <w:b/>
                <w:bCs/>
                <w:sz w:val="24"/>
              </w:rPr>
              <w:t>0</w:t>
            </w:r>
            <w:r>
              <w:rPr>
                <w:rFonts w:ascii="Times New Roman" w:eastAsia="方正仿宋_GBK" w:hAnsi="Times New Roman"/>
                <w:b/>
                <w:bCs/>
                <w:sz w:val="24"/>
              </w:rPr>
              <w:t>个）</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hint="eastAsia"/>
                <w:sz w:val="24"/>
              </w:rPr>
              <w:t>185</w:t>
            </w:r>
            <w:r>
              <w:rPr>
                <w:rFonts w:ascii="Times New Roman" w:eastAsia="方正仿宋_GBK" w:hAnsi="Times New Roman"/>
                <w:sz w:val="24"/>
              </w:rPr>
              <w:t>630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left"/>
              <w:rPr>
                <w:rFonts w:ascii="Times New Roman" w:eastAsia="方正仿宋_GBK" w:hAnsi="Times New Roman"/>
                <w:sz w:val="24"/>
              </w:rPr>
            </w:pP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7925A7">
            <w:pPr>
              <w:spacing w:line="300" w:lineRule="exact"/>
              <w:jc w:val="center"/>
              <w:rPr>
                <w:rFonts w:ascii="Times New Roman" w:eastAsia="方正仿宋_GBK" w:hAnsi="Times New Roman"/>
                <w:sz w:val="24"/>
              </w:rPr>
            </w:pP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那坡县老虎跳大峡谷漂流</w:t>
            </w:r>
            <w:r>
              <w:rPr>
                <w:rFonts w:ascii="Times New Roman" w:eastAsia="方正仿宋_GBK" w:hAnsi="Times New Roman"/>
                <w:sz w:val="24"/>
              </w:rPr>
              <w:t>AAAA</w:t>
            </w:r>
            <w:r>
              <w:rPr>
                <w:rFonts w:ascii="Times New Roman" w:eastAsia="方正仿宋_GBK" w:hAnsi="Times New Roman"/>
                <w:sz w:val="24"/>
              </w:rPr>
              <w:t>景区</w:t>
            </w:r>
            <w:r>
              <w:rPr>
                <w:noProof/>
                <w:sz w:val="24"/>
              </w:rPr>
              <mc:AlternateContent>
                <mc:Choice Requires="wps">
                  <w:drawing>
                    <wp:anchor distT="0" distB="0" distL="114300" distR="114300" simplePos="0" relativeHeight="252136448" behindDoc="0" locked="0" layoutInCell="1" allowOverlap="1" wp14:anchorId="2F1AAE9A" wp14:editId="2DA91DF1">
                      <wp:simplePos x="0" y="0"/>
                      <wp:positionH relativeFrom="column">
                        <wp:posOffset>-1043305</wp:posOffset>
                      </wp:positionH>
                      <wp:positionV relativeFrom="paragraph">
                        <wp:posOffset>-201930</wp:posOffset>
                      </wp:positionV>
                      <wp:extent cx="494665" cy="981075"/>
                      <wp:effectExtent l="4445" t="5080" r="15240" b="4445"/>
                      <wp:wrapNone/>
                      <wp:docPr id="25" name="文本框 25"/>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47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2.15pt;margin-top:-15.9pt;height:77.25pt;width:38.95pt;z-index:252136448;mso-width-relative:page;mso-height-relative:page;" fillcolor="#FFFFFF [3201]" filled="t" stroked="t" coordsize="21600,21600" o:gfxdata="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KYKFyjY&#10;AAAADAEAAA8AAAAAAAAAAQAgAAAAOAAAAGRycy9kb3ducmV2LnhtbFBLAQIUABQAAAAIAIdO4kAo&#10;HlHyQwIAAH8EAAAOAAAAAAAAAAEAIAAAAD0BAABkcnMvZTJvRG9jLnhtbFBLBQYAAAAABgAGAFkB&#10;AADyBQ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47 —</w:t>
                            </w:r>
                          </w:p>
                        </w:txbxContent>
                      </v:textbox>
                    </v:shape>
                  </w:pict>
                </mc:Fallback>
              </mc:AlternateContent>
            </w:r>
            <w:r>
              <w:rPr>
                <w:rFonts w:ascii="Times New Roman" w:eastAsia="方正仿宋_GBK" w:hAnsi="Times New Roman"/>
                <w:sz w:val="24"/>
              </w:rPr>
              <w:t>通达道路</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对景区道路进行改造，长度约</w:t>
            </w:r>
            <w:r>
              <w:rPr>
                <w:rFonts w:ascii="Times New Roman" w:eastAsia="方正仿宋_GBK" w:hAnsi="Times New Roman" w:hint="eastAsia"/>
                <w:sz w:val="24"/>
              </w:rPr>
              <w:t>3</w:t>
            </w:r>
            <w:r>
              <w:rPr>
                <w:rFonts w:ascii="Times New Roman" w:eastAsia="方正仿宋_GBK" w:hAnsi="Times New Roman" w:hint="eastAsia"/>
                <w:sz w:val="24"/>
              </w:rPr>
              <w:t>公里，</w:t>
            </w:r>
            <w:r>
              <w:rPr>
                <w:rFonts w:ascii="Times New Roman" w:eastAsia="方正仿宋_GBK" w:hAnsi="Times New Roman"/>
                <w:sz w:val="24"/>
              </w:rPr>
              <w:t>采用二级公路标准</w:t>
            </w:r>
            <w:r>
              <w:rPr>
                <w:rFonts w:ascii="Times New Roman" w:eastAsia="方正仿宋_GBK" w:hAnsi="Times New Roman" w:hint="eastAsia"/>
                <w:sz w:val="24"/>
              </w:rPr>
              <w:t>进行</w:t>
            </w:r>
            <w:r>
              <w:rPr>
                <w:rFonts w:ascii="Times New Roman" w:eastAsia="方正仿宋_GBK" w:hAnsi="Times New Roman"/>
                <w:sz w:val="24"/>
              </w:rPr>
              <w:t>建设，路基宽</w:t>
            </w:r>
            <w:r>
              <w:rPr>
                <w:rFonts w:ascii="Times New Roman" w:eastAsia="方正仿宋_GBK" w:hAnsi="Times New Roman"/>
                <w:sz w:val="24"/>
              </w:rPr>
              <w:t>8.5</w:t>
            </w:r>
            <w:r>
              <w:rPr>
                <w:rFonts w:ascii="Times New Roman" w:eastAsia="方正仿宋_GBK" w:hAnsi="Times New Roman"/>
                <w:sz w:val="24"/>
              </w:rPr>
              <w:t>米，路面宽</w:t>
            </w:r>
            <w:r>
              <w:rPr>
                <w:rFonts w:ascii="Times New Roman" w:eastAsia="方正仿宋_GBK" w:hAnsi="Times New Roman"/>
                <w:sz w:val="24"/>
              </w:rPr>
              <w:t>7.4</w:t>
            </w:r>
            <w:r>
              <w:rPr>
                <w:rFonts w:ascii="Times New Roman" w:eastAsia="方正仿宋_GBK" w:hAnsi="Times New Roman"/>
                <w:sz w:val="24"/>
              </w:rPr>
              <w:t>米</w:t>
            </w:r>
            <w:r>
              <w:rPr>
                <w:rFonts w:ascii="Times New Roman" w:eastAsia="方正仿宋_GBK" w:hAnsi="Times New Roman" w:hint="eastAsia"/>
                <w:sz w:val="24"/>
              </w:rPr>
              <w:t>。</w:t>
            </w:r>
            <w:r>
              <w:rPr>
                <w:rFonts w:ascii="Times New Roman" w:eastAsia="方正仿宋_GBK" w:hAnsi="Times New Roman"/>
                <w:sz w:val="24"/>
              </w:rPr>
              <w:t>主要建设路基、路面、排水、桥涵及防护等工程。</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2</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那坡县白马体育森林公园绿道景观提升工程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4260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hint="eastAsia"/>
                <w:sz w:val="24"/>
              </w:rPr>
              <w:t>主要对绿道（</w:t>
            </w:r>
            <w:r>
              <w:rPr>
                <w:rFonts w:ascii="Times New Roman" w:eastAsia="方正仿宋_GBK" w:hAnsi="Times New Roman" w:hint="eastAsia"/>
                <w:sz w:val="24"/>
              </w:rPr>
              <w:t>16</w:t>
            </w:r>
            <w:r>
              <w:rPr>
                <w:rFonts w:ascii="Times New Roman" w:eastAsia="方正仿宋_GBK" w:hAnsi="Times New Roman" w:hint="eastAsia"/>
                <w:sz w:val="24"/>
              </w:rPr>
              <w:t>公里）进行绿化美化，并对</w:t>
            </w:r>
            <w:r>
              <w:rPr>
                <w:rFonts w:ascii="Times New Roman" w:eastAsia="方正仿宋_GBK" w:hAnsi="Times New Roman" w:hint="eastAsia"/>
                <w:sz w:val="24"/>
              </w:rPr>
              <w:t>7</w:t>
            </w:r>
            <w:r>
              <w:rPr>
                <w:rFonts w:ascii="Times New Roman" w:eastAsia="方正仿宋_GBK" w:hAnsi="Times New Roman" w:hint="eastAsia"/>
                <w:sz w:val="24"/>
              </w:rPr>
              <w:t>个节点和连心桥的景观进行提升。</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3</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德保县北回归线公园</w:t>
            </w:r>
            <w:proofErr w:type="gramStart"/>
            <w:r>
              <w:rPr>
                <w:rFonts w:ascii="Times New Roman" w:eastAsia="方正仿宋_GBK" w:hAnsi="Times New Roman"/>
                <w:sz w:val="24"/>
              </w:rPr>
              <w:t>文旅特色</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numPr>
                <w:ilvl w:val="0"/>
                <w:numId w:val="8"/>
              </w:numPr>
              <w:spacing w:line="300" w:lineRule="exact"/>
              <w:jc w:val="left"/>
              <w:rPr>
                <w:rFonts w:ascii="Times New Roman" w:eastAsia="方正仿宋_GBK" w:hAnsi="Times New Roman"/>
                <w:sz w:val="24"/>
              </w:rPr>
            </w:pPr>
            <w:r>
              <w:rPr>
                <w:rFonts w:ascii="Times New Roman" w:eastAsia="方正仿宋_GBK" w:hAnsi="Times New Roman" w:hint="eastAsia"/>
                <w:sz w:val="24"/>
              </w:rPr>
              <w:t>建设</w:t>
            </w:r>
            <w:r>
              <w:rPr>
                <w:rFonts w:ascii="Times New Roman" w:eastAsia="方正仿宋_GBK" w:hAnsi="Times New Roman"/>
                <w:sz w:val="24"/>
              </w:rPr>
              <w:t>矮马小镇</w:t>
            </w:r>
            <w:r>
              <w:rPr>
                <w:rFonts w:ascii="Times New Roman" w:eastAsia="方正仿宋_GBK" w:hAnsi="Times New Roman" w:hint="eastAsia"/>
                <w:sz w:val="24"/>
              </w:rPr>
              <w:t>：包括鹿鸣苑野</w:t>
            </w:r>
            <w:proofErr w:type="gramStart"/>
            <w:r>
              <w:rPr>
                <w:rFonts w:ascii="Times New Roman" w:eastAsia="方正仿宋_GBK" w:hAnsi="Times New Roman" w:hint="eastAsia"/>
                <w:sz w:val="24"/>
              </w:rPr>
              <w:t>奢</w:t>
            </w:r>
            <w:proofErr w:type="gramEnd"/>
            <w:r>
              <w:rPr>
                <w:rFonts w:ascii="Times New Roman" w:eastAsia="方正仿宋_GBK" w:hAnsi="Times New Roman" w:hint="eastAsia"/>
                <w:sz w:val="24"/>
              </w:rPr>
              <w:t>帐篷酒店、鸟语谷生态度假屋、文创产业</w:t>
            </w:r>
            <w:proofErr w:type="gramStart"/>
            <w:r>
              <w:rPr>
                <w:rFonts w:ascii="Times New Roman" w:eastAsia="方正仿宋_GBK" w:hAnsi="Times New Roman" w:hint="eastAsia"/>
                <w:sz w:val="24"/>
              </w:rPr>
              <w:t>园度假酒店</w:t>
            </w:r>
            <w:proofErr w:type="gramEnd"/>
            <w:r>
              <w:rPr>
                <w:rFonts w:ascii="Times New Roman" w:eastAsia="方正仿宋_GBK" w:hAnsi="Times New Roman" w:hint="eastAsia"/>
                <w:sz w:val="24"/>
              </w:rPr>
              <w:t>功能区、名马园、生态科普乐园、矮马文</w:t>
            </w:r>
            <w:proofErr w:type="gramStart"/>
            <w:r>
              <w:rPr>
                <w:rFonts w:ascii="Times New Roman" w:eastAsia="方正仿宋_GBK" w:hAnsi="Times New Roman" w:hint="eastAsia"/>
                <w:sz w:val="24"/>
              </w:rPr>
              <w:t>创产业</w:t>
            </w:r>
            <w:proofErr w:type="gramEnd"/>
            <w:r>
              <w:rPr>
                <w:rFonts w:ascii="Times New Roman" w:eastAsia="方正仿宋_GBK" w:hAnsi="Times New Roman" w:hint="eastAsia"/>
                <w:sz w:val="24"/>
              </w:rPr>
              <w:t>园、户外生态餐厅、矮人国奇幻树屋、鸟语谷生态世界等项目。</w:t>
            </w:r>
            <w:r>
              <w:rPr>
                <w:rFonts w:ascii="Times New Roman" w:eastAsia="方正仿宋_GBK" w:hAnsi="Times New Roman" w:hint="eastAsia"/>
                <w:sz w:val="24"/>
              </w:rPr>
              <w:t xml:space="preserve">2. </w:t>
            </w:r>
            <w:r>
              <w:rPr>
                <w:rFonts w:ascii="Times New Roman" w:eastAsia="方正仿宋_GBK" w:hAnsi="Times New Roman" w:hint="eastAsia"/>
                <w:sz w:val="24"/>
              </w:rPr>
              <w:t>建设</w:t>
            </w:r>
            <w:r>
              <w:rPr>
                <w:rFonts w:ascii="Times New Roman" w:eastAsia="方正仿宋_GBK" w:hAnsi="Times New Roman"/>
                <w:sz w:val="24"/>
              </w:rPr>
              <w:t>国学小镇</w:t>
            </w:r>
            <w:r>
              <w:rPr>
                <w:rFonts w:ascii="Times New Roman" w:eastAsia="方正仿宋_GBK" w:hAnsi="Times New Roman" w:hint="eastAsia"/>
                <w:sz w:val="24"/>
              </w:rPr>
              <w:t>：包括</w:t>
            </w:r>
            <w:r>
              <w:rPr>
                <w:rFonts w:ascii="Times New Roman" w:eastAsia="方正仿宋_GBK" w:hAnsi="Times New Roman"/>
                <w:sz w:val="24"/>
              </w:rPr>
              <w:t>游客中心、停车场、赵翼文化展示馆、非遗传承馆、国学体验培训馆、配套餐饮住宿等功能服务建筑，迎宾广场、八卦广场、北回归线地标广场等广场铺地，德保苏铁园、矮马园、异木棉大道等特色植物景观及园路绿道等</w:t>
            </w:r>
            <w:r>
              <w:rPr>
                <w:rFonts w:ascii="Times New Roman" w:eastAsia="方正仿宋_GBK" w:hAnsi="Times New Roman" w:hint="eastAsia"/>
                <w:sz w:val="24"/>
              </w:rPr>
              <w:t>项目</w:t>
            </w:r>
            <w:r>
              <w:rPr>
                <w:rFonts w:ascii="Times New Roman" w:eastAsia="方正仿宋_GBK" w:hAnsi="Times New Roman"/>
                <w:sz w:val="24"/>
              </w:rPr>
              <w:t>。</w:t>
            </w:r>
            <w:r>
              <w:rPr>
                <w:rFonts w:ascii="Times New Roman" w:eastAsia="方正仿宋_GBK" w:hAnsi="Times New Roman" w:hint="eastAsia"/>
                <w:sz w:val="24"/>
              </w:rPr>
              <w:t xml:space="preserve">3. </w:t>
            </w:r>
            <w:r>
              <w:rPr>
                <w:rFonts w:ascii="Times New Roman" w:eastAsia="方正仿宋_GBK" w:hAnsi="Times New Roman" w:hint="eastAsia"/>
                <w:sz w:val="24"/>
              </w:rPr>
              <w:t>建设</w:t>
            </w:r>
            <w:r>
              <w:rPr>
                <w:rFonts w:ascii="Times New Roman" w:eastAsia="方正仿宋_GBK" w:hAnsi="Times New Roman"/>
                <w:sz w:val="24"/>
              </w:rPr>
              <w:t>越野小镇</w:t>
            </w:r>
            <w:r>
              <w:rPr>
                <w:rFonts w:ascii="Times New Roman" w:eastAsia="方正仿宋_GBK" w:hAnsi="Times New Roman" w:hint="eastAsia"/>
                <w:sz w:val="24"/>
              </w:rPr>
              <w:t>：包括</w:t>
            </w:r>
            <w:r>
              <w:rPr>
                <w:rFonts w:ascii="Times New Roman" w:eastAsia="方正仿宋_GBK" w:hAnsi="Times New Roman"/>
                <w:sz w:val="24"/>
              </w:rPr>
              <w:t>以青龙湖为核心，规划主题功能区，祈福文化体验区</w:t>
            </w:r>
            <w:r>
              <w:rPr>
                <w:rFonts w:ascii="Times New Roman" w:eastAsia="方正仿宋_GBK" w:hAnsi="Times New Roman" w:hint="eastAsia"/>
                <w:sz w:val="24"/>
              </w:rPr>
              <w:t>等项目。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4</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w:t>
            </w:r>
            <w:proofErr w:type="gramStart"/>
            <w:r>
              <w:rPr>
                <w:rFonts w:ascii="Times New Roman" w:eastAsia="方正仿宋_GBK" w:hAnsi="Times New Roman"/>
                <w:sz w:val="24"/>
              </w:rPr>
              <w:t>龙文壮源民俗</w:t>
            </w:r>
            <w:proofErr w:type="gramEnd"/>
            <w:r>
              <w:rPr>
                <w:rFonts w:ascii="Times New Roman" w:eastAsia="方正仿宋_GBK" w:hAnsi="Times New Roman"/>
                <w:sz w:val="24"/>
              </w:rPr>
              <w:t>文化艺术村</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left"/>
              <w:rPr>
                <w:rFonts w:ascii="Times New Roman" w:eastAsia="方正仿宋_GBK" w:hAnsi="Times New Roman"/>
                <w:sz w:val="24"/>
              </w:rPr>
            </w:pPr>
            <w:r>
              <w:rPr>
                <w:rFonts w:ascii="Times New Roman" w:eastAsia="方正仿宋_GBK" w:hAnsi="Times New Roman"/>
                <w:sz w:val="24"/>
              </w:rPr>
              <w:t>建设用地</w:t>
            </w:r>
            <w:r>
              <w:rPr>
                <w:rFonts w:ascii="Times New Roman" w:eastAsia="方正仿宋_GBK" w:hAnsi="Times New Roman" w:hint="eastAsia"/>
                <w:sz w:val="24"/>
              </w:rPr>
              <w:t>700</w:t>
            </w:r>
            <w:r>
              <w:rPr>
                <w:rFonts w:ascii="Times New Roman" w:eastAsia="方正仿宋_GBK" w:hAnsi="Times New Roman" w:hint="eastAsia"/>
                <w:sz w:val="24"/>
              </w:rPr>
              <w:t>亩，</w:t>
            </w:r>
            <w:r>
              <w:rPr>
                <w:rFonts w:ascii="Times New Roman" w:eastAsia="方正仿宋_GBK" w:hAnsi="Times New Roman"/>
                <w:sz w:val="24"/>
              </w:rPr>
              <w:t>新建景区出、入口大门及侧门、游客服务中心、旅游厕所、生态停车场、观景平台、观景亭、演绎广场等</w:t>
            </w:r>
            <w:r>
              <w:rPr>
                <w:rFonts w:ascii="Times New Roman" w:eastAsia="方正仿宋_GBK" w:hAnsi="Times New Roman" w:hint="eastAsia"/>
                <w:sz w:val="24"/>
              </w:rPr>
              <w:t>项目</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5</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德保县乡村旅游基础设施建设项目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3690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德保</w:t>
            </w:r>
            <w:r>
              <w:rPr>
                <w:rFonts w:ascii="Times New Roman" w:eastAsia="方正仿宋_GBK" w:hAnsi="Times New Roman" w:hint="eastAsia"/>
                <w:sz w:val="24"/>
              </w:rPr>
              <w:t>县</w:t>
            </w:r>
            <w:r>
              <w:rPr>
                <w:rFonts w:ascii="Times New Roman" w:eastAsia="方正仿宋_GBK" w:hAnsi="Times New Roman"/>
                <w:sz w:val="24"/>
              </w:rPr>
              <w:t>辖区范围内开展旅游驿站、旅游观景台、旅游标识、停车场、汽车旅游营地、旅游大数据平台、旅游景区、旅游购物场所等新建或改造提升项目。</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德保县文化体育广电和旅游局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6</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w:t>
            </w:r>
            <w:proofErr w:type="gramStart"/>
            <w:r>
              <w:rPr>
                <w:rFonts w:ascii="Times New Roman" w:eastAsia="方正仿宋_GBK" w:hAnsi="Times New Roman"/>
                <w:sz w:val="24"/>
              </w:rPr>
              <w:t>难滩河</w:t>
            </w:r>
            <w:proofErr w:type="gramEnd"/>
            <w:r>
              <w:rPr>
                <w:rFonts w:ascii="Times New Roman" w:eastAsia="方正仿宋_GBK" w:hAnsi="Times New Roman"/>
                <w:sz w:val="24"/>
              </w:rPr>
              <w:t>沿岸民族风情旅游景区</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50000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建设游客中心、登山道路、观景台、养生度假园、户外拓展基地、河道漂流项目、餐饮和住宿设施。</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靖西市文化体育广电和旅游局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lastRenderedPageBreak/>
              <w:t>7</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靖西市旅游公路提级改造工程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60000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优化鹅泉、</w:t>
            </w:r>
            <w:proofErr w:type="gramStart"/>
            <w:r>
              <w:rPr>
                <w:rFonts w:ascii="Times New Roman" w:eastAsia="方正仿宋_GBK" w:hAnsi="Times New Roman"/>
                <w:sz w:val="24"/>
              </w:rPr>
              <w:t>旧州</w:t>
            </w:r>
            <w:r>
              <w:rPr>
                <w:rFonts w:ascii="Times New Roman" w:eastAsia="方正仿宋_GBK" w:hAnsi="Times New Roman" w:hint="eastAsia"/>
                <w:sz w:val="24"/>
              </w:rPr>
              <w:t>国家</w:t>
            </w:r>
            <w:proofErr w:type="gramEnd"/>
            <w:r>
              <w:rPr>
                <w:rFonts w:ascii="Times New Roman" w:eastAsia="方正仿宋_GBK" w:hAnsi="Times New Roman"/>
                <w:sz w:val="24"/>
              </w:rPr>
              <w:t>AAAA</w:t>
            </w:r>
            <w:r>
              <w:rPr>
                <w:rFonts w:ascii="Times New Roman" w:eastAsia="方正仿宋_GBK" w:hAnsi="Times New Roman" w:hint="eastAsia"/>
                <w:sz w:val="24"/>
              </w:rPr>
              <w:t>级旅游</w:t>
            </w:r>
            <w:r>
              <w:rPr>
                <w:rFonts w:ascii="Times New Roman" w:eastAsia="方正仿宋_GBK" w:hAnsi="Times New Roman"/>
                <w:sz w:val="24"/>
              </w:rPr>
              <w:t>景区及乡村旅游点公路网络，建</w:t>
            </w:r>
            <w:r>
              <w:rPr>
                <w:rFonts w:ascii="Times New Roman" w:eastAsia="方正仿宋_GBK" w:hAnsi="Times New Roman" w:hint="eastAsia"/>
                <w:sz w:val="24"/>
              </w:rPr>
              <w:t>设</w:t>
            </w:r>
            <w:r>
              <w:rPr>
                <w:rFonts w:ascii="Times New Roman" w:eastAsia="方正仿宋_GBK" w:hAnsi="Times New Roman"/>
                <w:sz w:val="24"/>
              </w:rPr>
              <w:t>一级公路</w:t>
            </w:r>
            <w:r>
              <w:rPr>
                <w:rFonts w:ascii="Times New Roman" w:eastAsia="方正仿宋_GBK" w:hAnsi="Times New Roman"/>
                <w:sz w:val="24"/>
              </w:rPr>
              <w:t>4.75</w:t>
            </w:r>
            <w:r>
              <w:rPr>
                <w:rFonts w:ascii="Times New Roman" w:eastAsia="方正仿宋_GBK" w:hAnsi="Times New Roman" w:hint="eastAsia"/>
                <w:sz w:val="24"/>
              </w:rPr>
              <w:t>千米</w:t>
            </w:r>
            <w:r>
              <w:rPr>
                <w:rFonts w:ascii="Times New Roman" w:eastAsia="方正仿宋_GBK" w:hAnsi="Times New Roman"/>
                <w:sz w:val="24"/>
              </w:rPr>
              <w:t>、二级公路</w:t>
            </w:r>
            <w:r>
              <w:rPr>
                <w:rFonts w:ascii="Times New Roman" w:eastAsia="方正仿宋_GBK" w:hAnsi="Times New Roman"/>
                <w:sz w:val="24"/>
              </w:rPr>
              <w:t>16.791</w:t>
            </w:r>
            <w:r>
              <w:rPr>
                <w:rFonts w:ascii="Times New Roman" w:eastAsia="方正仿宋_GBK" w:hAnsi="Times New Roman" w:hint="eastAsia"/>
                <w:sz w:val="24"/>
              </w:rPr>
              <w:t>千米</w:t>
            </w:r>
            <w:r>
              <w:rPr>
                <w:rFonts w:ascii="Times New Roman" w:eastAsia="方正仿宋_GBK" w:hAnsi="Times New Roman"/>
                <w:sz w:val="24"/>
              </w:rPr>
              <w:t>、三级公路</w:t>
            </w:r>
            <w:r>
              <w:rPr>
                <w:rFonts w:ascii="Times New Roman" w:eastAsia="方正仿宋_GBK" w:hAnsi="Times New Roman"/>
                <w:sz w:val="24"/>
              </w:rPr>
              <w:t>39.6</w:t>
            </w:r>
            <w:r>
              <w:rPr>
                <w:rFonts w:ascii="Times New Roman" w:eastAsia="方正仿宋_GBK" w:hAnsi="Times New Roman" w:hint="eastAsia"/>
                <w:sz w:val="24"/>
              </w:rPr>
              <w:t>千米</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靖西市交通</w:t>
            </w:r>
            <w:r>
              <w:rPr>
                <w:rFonts w:ascii="Times New Roman" w:eastAsia="方正仿宋_GBK" w:hAnsi="Times New Roman" w:hint="eastAsia"/>
                <w:spacing w:val="-11"/>
                <w:sz w:val="24"/>
              </w:rPr>
              <w:t>运输</w:t>
            </w:r>
            <w:r>
              <w:rPr>
                <w:rFonts w:ascii="Times New Roman" w:eastAsia="方正仿宋_GBK" w:hAnsi="Times New Roman"/>
                <w:spacing w:val="-11"/>
                <w:sz w:val="24"/>
              </w:rPr>
              <w:t>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8</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化</w:t>
            </w:r>
            <w:proofErr w:type="gramStart"/>
            <w:r>
              <w:rPr>
                <w:rFonts w:ascii="Times New Roman" w:eastAsia="方正仿宋_GBK" w:hAnsi="Times New Roman"/>
                <w:sz w:val="24"/>
              </w:rPr>
              <w:t>峒</w:t>
            </w:r>
            <w:proofErr w:type="gramEnd"/>
            <w:r>
              <w:rPr>
                <w:rFonts w:ascii="Times New Roman" w:eastAsia="方正仿宋_GBK" w:hAnsi="Times New Roman"/>
                <w:sz w:val="24"/>
              </w:rPr>
              <w:t>、通灵高速</w:t>
            </w:r>
            <w:proofErr w:type="gramStart"/>
            <w:r>
              <w:rPr>
                <w:rFonts w:ascii="Times New Roman" w:eastAsia="方正仿宋_GBK" w:hAnsi="Times New Roman"/>
                <w:sz w:val="24"/>
              </w:rPr>
              <w:t>路出口</w:t>
            </w:r>
            <w:proofErr w:type="gramEnd"/>
            <w:r>
              <w:rPr>
                <w:rFonts w:ascii="Times New Roman" w:eastAsia="方正仿宋_GBK" w:hAnsi="Times New Roman"/>
                <w:sz w:val="24"/>
              </w:rPr>
              <w:t>游客集散中心项目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靖西市</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6000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在化</w:t>
            </w:r>
            <w:proofErr w:type="gramStart"/>
            <w:r>
              <w:rPr>
                <w:rFonts w:ascii="Times New Roman" w:eastAsia="方正仿宋_GBK" w:hAnsi="Times New Roman"/>
                <w:sz w:val="24"/>
              </w:rPr>
              <w:t>峒</w:t>
            </w:r>
            <w:proofErr w:type="gramEnd"/>
            <w:r>
              <w:rPr>
                <w:rFonts w:ascii="Times New Roman" w:eastAsia="方正仿宋_GBK" w:hAnsi="Times New Roman"/>
                <w:sz w:val="24"/>
              </w:rPr>
              <w:t>和通灵高速出口分别建设</w:t>
            </w:r>
            <w:r>
              <w:rPr>
                <w:rFonts w:ascii="Times New Roman" w:eastAsia="方正仿宋_GBK" w:hAnsi="Times New Roman" w:hint="eastAsia"/>
                <w:sz w:val="24"/>
              </w:rPr>
              <w:t>1</w:t>
            </w:r>
            <w:r>
              <w:rPr>
                <w:rFonts w:ascii="Times New Roman" w:eastAsia="方正仿宋_GBK" w:hAnsi="Times New Roman"/>
                <w:sz w:val="24"/>
              </w:rPr>
              <w:t>个游客集散中心，配套建设厕所、停车场</w:t>
            </w:r>
            <w:r>
              <w:rPr>
                <w:rFonts w:ascii="Times New Roman" w:eastAsia="方正仿宋_GBK" w:hAnsi="Times New Roman" w:hint="eastAsia"/>
                <w:sz w:val="24"/>
              </w:rPr>
              <w:t>，以及</w:t>
            </w:r>
            <w:r>
              <w:rPr>
                <w:rFonts w:ascii="Times New Roman" w:eastAsia="方正仿宋_GBK" w:hAnsi="Times New Roman"/>
                <w:sz w:val="24"/>
              </w:rPr>
              <w:t>绿化亮化</w:t>
            </w:r>
            <w:r>
              <w:rPr>
                <w:rFonts w:ascii="Times New Roman" w:eastAsia="方正仿宋_GBK" w:hAnsi="Times New Roman" w:hint="eastAsia"/>
                <w:sz w:val="24"/>
              </w:rPr>
              <w:t>工程</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靖西市文化体育广电和旅游局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靖西市人民政府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9</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德保县壮宝酒厂有限公司山楂白兰地、山楂</w:t>
            </w:r>
            <w:proofErr w:type="gramStart"/>
            <w:r>
              <w:rPr>
                <w:rFonts w:ascii="Times New Roman" w:eastAsia="方正仿宋_GBK" w:hAnsi="Times New Roman"/>
                <w:sz w:val="24"/>
              </w:rPr>
              <w:t>蒸馏酒改扩建</w:t>
            </w:r>
            <w:proofErr w:type="gramEnd"/>
            <w:r>
              <w:rPr>
                <w:rFonts w:ascii="Times New Roman" w:eastAsia="方正仿宋_GBK" w:hAnsi="Times New Roman"/>
                <w:sz w:val="24"/>
              </w:rPr>
              <w:t>项目</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德保县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2680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建设山楂酒生产车间</w:t>
            </w:r>
            <w:r>
              <w:rPr>
                <w:rFonts w:ascii="Times New Roman" w:eastAsia="方正仿宋_GBK" w:hAnsi="Times New Roman" w:hint="eastAsia"/>
                <w:sz w:val="24"/>
              </w:rPr>
              <w:t>，面积</w:t>
            </w:r>
            <w:r>
              <w:rPr>
                <w:rFonts w:ascii="Times New Roman" w:eastAsia="方正仿宋_GBK" w:hAnsi="Times New Roman"/>
                <w:sz w:val="24"/>
              </w:rPr>
              <w:t>4500</w:t>
            </w:r>
            <w:r>
              <w:rPr>
                <w:rFonts w:ascii="Times New Roman" w:eastAsia="方正仿宋_GBK" w:hAnsi="Times New Roman" w:hint="eastAsia"/>
                <w:sz w:val="24"/>
              </w:rPr>
              <w:t>平方米</w:t>
            </w:r>
            <w:r>
              <w:rPr>
                <w:rFonts w:ascii="Times New Roman" w:eastAsia="方正仿宋_GBK" w:hAnsi="Times New Roman"/>
                <w:sz w:val="24"/>
              </w:rPr>
              <w:t>，包括山楂果</w:t>
            </w:r>
            <w:proofErr w:type="gramStart"/>
            <w:r>
              <w:rPr>
                <w:rFonts w:ascii="Times New Roman" w:eastAsia="方正仿宋_GBK" w:hAnsi="Times New Roman"/>
                <w:sz w:val="24"/>
              </w:rPr>
              <w:t>初处理</w:t>
            </w:r>
            <w:proofErr w:type="gramEnd"/>
            <w:r>
              <w:rPr>
                <w:rFonts w:ascii="Times New Roman" w:eastAsia="方正仿宋_GBK" w:hAnsi="Times New Roman"/>
                <w:sz w:val="24"/>
              </w:rPr>
              <w:t>车间、发酵车间、储存车间、勾调车间、陈酒库、灌装包装车间</w:t>
            </w:r>
            <w:r>
              <w:rPr>
                <w:rFonts w:ascii="Times New Roman" w:eastAsia="方正仿宋_GBK" w:hAnsi="Times New Roman" w:hint="eastAsia"/>
                <w:sz w:val="24"/>
              </w:rPr>
              <w:t>、</w:t>
            </w:r>
            <w:r>
              <w:rPr>
                <w:rFonts w:ascii="Times New Roman" w:eastAsia="方正仿宋_GBK" w:hAnsi="Times New Roman"/>
                <w:sz w:val="24"/>
              </w:rPr>
              <w:t>配套仓库</w:t>
            </w:r>
            <w:r>
              <w:rPr>
                <w:rFonts w:ascii="Times New Roman" w:eastAsia="方正仿宋_GBK" w:hAnsi="Times New Roman" w:hint="eastAsia"/>
                <w:sz w:val="24"/>
              </w:rPr>
              <w:t>，以及工业旅游配套设施</w:t>
            </w:r>
            <w:r>
              <w:rPr>
                <w:rFonts w:ascii="Times New Roman" w:eastAsia="方正仿宋_GBK" w:hAnsi="Times New Roman"/>
                <w:sz w:val="24"/>
              </w:rPr>
              <w:t>。</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2023-2023</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11"/>
                <w:sz w:val="24"/>
              </w:rPr>
            </w:pPr>
            <w:r>
              <w:rPr>
                <w:rFonts w:ascii="Times New Roman" w:eastAsia="方正仿宋_GBK" w:hAnsi="Times New Roman" w:hint="eastAsia"/>
                <w:spacing w:val="-11"/>
                <w:sz w:val="24"/>
              </w:rPr>
              <w:t>德保县工业和信息化局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德保县人民政府</w:t>
            </w:r>
          </w:p>
        </w:tc>
      </w:tr>
      <w:tr w:rsidR="007925A7">
        <w:trPr>
          <w:trHeight w:val="454"/>
        </w:trPr>
        <w:tc>
          <w:tcPr>
            <w:tcW w:w="546" w:type="dxa"/>
            <w:tcBorders>
              <w:top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10</w:t>
            </w:r>
          </w:p>
        </w:tc>
        <w:tc>
          <w:tcPr>
            <w:tcW w:w="211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那坡县黑衣壮文化乡村旅游提升工程</w:t>
            </w:r>
          </w:p>
        </w:tc>
        <w:tc>
          <w:tcPr>
            <w:tcW w:w="93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那坡县</w:t>
            </w:r>
          </w:p>
        </w:tc>
        <w:tc>
          <w:tcPr>
            <w:tcW w:w="117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3000</w:t>
            </w:r>
          </w:p>
        </w:tc>
        <w:tc>
          <w:tcPr>
            <w:tcW w:w="6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预备</w:t>
            </w:r>
          </w:p>
        </w:tc>
        <w:tc>
          <w:tcPr>
            <w:tcW w:w="584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left"/>
              <w:rPr>
                <w:rFonts w:ascii="Times New Roman" w:eastAsia="方正仿宋_GBK" w:hAnsi="Times New Roman"/>
                <w:sz w:val="24"/>
              </w:rPr>
            </w:pPr>
            <w:r>
              <w:rPr>
                <w:rFonts w:ascii="Times New Roman" w:eastAsia="方正仿宋_GBK" w:hAnsi="Times New Roman"/>
                <w:sz w:val="24"/>
              </w:rPr>
              <w:t>乡村房屋风貌改造</w:t>
            </w:r>
            <w:r>
              <w:rPr>
                <w:rFonts w:ascii="Times New Roman" w:eastAsia="方正仿宋_GBK" w:hAnsi="Times New Roman"/>
                <w:sz w:val="24"/>
              </w:rPr>
              <w:t>155</w:t>
            </w:r>
            <w:r>
              <w:rPr>
                <w:rFonts w:ascii="Times New Roman" w:eastAsia="方正仿宋_GBK" w:hAnsi="Times New Roman"/>
                <w:sz w:val="24"/>
              </w:rPr>
              <w:t>户、便民候车亭及公共厕所</w:t>
            </w:r>
            <w:r>
              <w:rPr>
                <w:rFonts w:ascii="Times New Roman" w:eastAsia="方正仿宋_GBK" w:hAnsi="Times New Roman"/>
                <w:sz w:val="24"/>
              </w:rPr>
              <w:t>5</w:t>
            </w:r>
            <w:r>
              <w:rPr>
                <w:rFonts w:ascii="Times New Roman" w:eastAsia="方正仿宋_GBK" w:hAnsi="Times New Roman"/>
                <w:sz w:val="24"/>
              </w:rPr>
              <w:t>处、</w:t>
            </w:r>
            <w:r>
              <w:rPr>
                <w:rFonts w:ascii="Times New Roman" w:eastAsia="方正仿宋_GBK" w:hAnsi="Times New Roman"/>
                <w:sz w:val="24"/>
              </w:rPr>
              <w:t>3</w:t>
            </w:r>
            <w:r>
              <w:rPr>
                <w:rFonts w:ascii="Times New Roman" w:eastAsia="方正仿宋_GBK" w:hAnsi="Times New Roman"/>
                <w:sz w:val="24"/>
              </w:rPr>
              <w:t>层壮文化博物馆</w:t>
            </w:r>
            <w:r>
              <w:rPr>
                <w:rFonts w:ascii="Times New Roman" w:eastAsia="方正仿宋_GBK" w:hAnsi="Times New Roman"/>
                <w:sz w:val="24"/>
              </w:rPr>
              <w:t>1</w:t>
            </w:r>
            <w:r>
              <w:rPr>
                <w:rFonts w:ascii="Times New Roman" w:eastAsia="方正仿宋_GBK" w:hAnsi="Times New Roman"/>
                <w:sz w:val="24"/>
              </w:rPr>
              <w:t>座、大理石休闲栈道</w:t>
            </w:r>
            <w:r>
              <w:rPr>
                <w:rFonts w:ascii="Times New Roman" w:eastAsia="方正仿宋_GBK" w:hAnsi="Times New Roman"/>
                <w:sz w:val="24"/>
              </w:rPr>
              <w:t>1000</w:t>
            </w:r>
            <w:r>
              <w:rPr>
                <w:rFonts w:ascii="Times New Roman" w:eastAsia="方正仿宋_GBK" w:hAnsi="Times New Roman" w:hint="eastAsia"/>
                <w:sz w:val="24"/>
              </w:rPr>
              <w:t>米</w:t>
            </w:r>
            <w:r>
              <w:rPr>
                <w:rFonts w:ascii="Times New Roman" w:eastAsia="方正仿宋_GBK" w:hAnsi="Times New Roman"/>
                <w:sz w:val="24"/>
              </w:rPr>
              <w:t>、料石镶面二层木楼青瓦山寨门楼</w:t>
            </w:r>
            <w:r>
              <w:rPr>
                <w:rFonts w:ascii="Times New Roman" w:eastAsia="方正仿宋_GBK" w:hAnsi="Times New Roman"/>
                <w:sz w:val="24"/>
              </w:rPr>
              <w:t>1</w:t>
            </w:r>
            <w:r>
              <w:rPr>
                <w:rFonts w:ascii="Times New Roman" w:eastAsia="方正仿宋_GBK" w:hAnsi="Times New Roman"/>
                <w:sz w:val="24"/>
              </w:rPr>
              <w:t>处、</w:t>
            </w:r>
            <w:r>
              <w:rPr>
                <w:rFonts w:ascii="Times New Roman" w:eastAsia="方正仿宋_GBK" w:hAnsi="Times New Roman"/>
                <w:sz w:val="24"/>
              </w:rPr>
              <w:t>3</w:t>
            </w:r>
            <w:r>
              <w:rPr>
                <w:rFonts w:ascii="Times New Roman" w:eastAsia="方正仿宋_GBK" w:hAnsi="Times New Roman"/>
                <w:sz w:val="24"/>
              </w:rPr>
              <w:t>层观光塔</w:t>
            </w:r>
            <w:r>
              <w:rPr>
                <w:rFonts w:ascii="Times New Roman" w:eastAsia="方正仿宋_GBK" w:hAnsi="Times New Roman"/>
                <w:sz w:val="24"/>
              </w:rPr>
              <w:t>1</w:t>
            </w:r>
            <w:r>
              <w:rPr>
                <w:rFonts w:ascii="Times New Roman" w:eastAsia="方正仿宋_GBK" w:hAnsi="Times New Roman"/>
                <w:sz w:val="24"/>
              </w:rPr>
              <w:t>座、旅游房车营地及生态停车场、</w:t>
            </w:r>
            <w:proofErr w:type="gramStart"/>
            <w:r>
              <w:rPr>
                <w:rFonts w:ascii="Times New Roman" w:eastAsia="方正仿宋_GBK" w:hAnsi="Times New Roman"/>
                <w:sz w:val="24"/>
              </w:rPr>
              <w:t>吞力屯</w:t>
            </w:r>
            <w:proofErr w:type="gramEnd"/>
            <w:r>
              <w:rPr>
                <w:rFonts w:ascii="Times New Roman" w:eastAsia="方正仿宋_GBK" w:hAnsi="Times New Roman"/>
                <w:sz w:val="24"/>
              </w:rPr>
              <w:t>村貌改造。</w:t>
            </w:r>
          </w:p>
        </w:tc>
        <w:tc>
          <w:tcPr>
            <w:tcW w:w="1091"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z w:val="24"/>
              </w:rPr>
            </w:pPr>
            <w:r>
              <w:rPr>
                <w:rFonts w:ascii="Times New Roman" w:eastAsia="方正仿宋_GBK" w:hAnsi="Times New Roman"/>
                <w:sz w:val="24"/>
              </w:rPr>
              <w:t>2023-2025</w:t>
            </w:r>
          </w:p>
        </w:tc>
        <w:tc>
          <w:tcPr>
            <w:tcW w:w="9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7925A7" w:rsidRDefault="00CB096B">
            <w:pPr>
              <w:spacing w:line="280" w:lineRule="exact"/>
              <w:jc w:val="center"/>
              <w:rPr>
                <w:rFonts w:ascii="Times New Roman" w:eastAsia="方正仿宋_GBK" w:hAnsi="Times New Roman"/>
                <w:spacing w:val="-11"/>
                <w:sz w:val="24"/>
              </w:rPr>
            </w:pPr>
            <w:r>
              <w:rPr>
                <w:rFonts w:ascii="Times New Roman" w:eastAsia="方正仿宋_GBK" w:hAnsi="Times New Roman"/>
                <w:spacing w:val="-11"/>
                <w:sz w:val="24"/>
              </w:rPr>
              <w:t>那坡县文化体育广电和旅游局</w:t>
            </w:r>
          </w:p>
        </w:tc>
        <w:tc>
          <w:tcPr>
            <w:tcW w:w="814" w:type="dxa"/>
            <w:tcBorders>
              <w:top w:val="single" w:sz="8" w:space="0" w:color="000000"/>
              <w:left w:val="single" w:sz="8" w:space="0" w:color="000000"/>
              <w:bottom w:val="single" w:sz="8" w:space="0" w:color="000000"/>
            </w:tcBorders>
            <w:tcMar>
              <w:top w:w="15" w:type="dxa"/>
              <w:left w:w="15" w:type="dxa"/>
              <w:right w:w="15" w:type="dxa"/>
            </w:tcMar>
            <w:vAlign w:val="center"/>
          </w:tcPr>
          <w:p w:rsidR="007925A7" w:rsidRDefault="00CB096B">
            <w:pPr>
              <w:spacing w:line="300" w:lineRule="exact"/>
              <w:jc w:val="center"/>
              <w:rPr>
                <w:rFonts w:ascii="Times New Roman" w:eastAsia="方正仿宋_GBK" w:hAnsi="Times New Roman"/>
                <w:sz w:val="24"/>
              </w:rPr>
            </w:pPr>
            <w:r>
              <w:rPr>
                <w:rFonts w:ascii="Times New Roman" w:eastAsia="方正仿宋_GBK" w:hAnsi="Times New Roman"/>
                <w:sz w:val="24"/>
              </w:rPr>
              <w:t>那坡县人民政府</w:t>
            </w:r>
          </w:p>
        </w:tc>
      </w:tr>
    </w:tbl>
    <w:p w:rsidR="007925A7" w:rsidRDefault="00CB096B">
      <w:pPr>
        <w:sectPr w:rsidR="007925A7">
          <w:headerReference w:type="even" r:id="rId11"/>
          <w:headerReference w:type="default" r:id="rId12"/>
          <w:footerReference w:type="even" r:id="rId13"/>
          <w:footerReference w:type="default" r:id="rId14"/>
          <w:pgSz w:w="16838" w:h="11906" w:orient="landscape"/>
          <w:pgMar w:top="1417" w:right="1928" w:bottom="1417" w:left="1814" w:header="720" w:footer="720" w:gutter="0"/>
          <w:cols w:space="720"/>
          <w:docGrid w:type="lines" w:linePitch="312"/>
        </w:sectPr>
      </w:pPr>
      <w:r>
        <w:rPr>
          <w:noProof/>
          <w:sz w:val="24"/>
        </w:rPr>
        <mc:AlternateContent>
          <mc:Choice Requires="wps">
            <w:drawing>
              <wp:anchor distT="0" distB="0" distL="114300" distR="114300" simplePos="0" relativeHeight="252173312" behindDoc="0" locked="0" layoutInCell="1" allowOverlap="1" wp14:anchorId="4BEE71C7" wp14:editId="158FC739">
                <wp:simplePos x="0" y="0"/>
                <wp:positionH relativeFrom="column">
                  <wp:posOffset>-696595</wp:posOffset>
                </wp:positionH>
                <wp:positionV relativeFrom="paragraph">
                  <wp:posOffset>1437640</wp:posOffset>
                </wp:positionV>
                <wp:extent cx="494665" cy="981075"/>
                <wp:effectExtent l="4445" t="5080" r="15240" b="4445"/>
                <wp:wrapNone/>
                <wp:docPr id="26" name="文本框 26"/>
                <wp:cNvGraphicFramePr/>
                <a:graphic xmlns:a="http://schemas.openxmlformats.org/drawingml/2006/main">
                  <a:graphicData uri="http://schemas.microsoft.com/office/word/2010/wordprocessingShape">
                    <wps:wsp>
                      <wps:cNvSpPr txBox="1"/>
                      <wps:spPr>
                        <a:xfrm>
                          <a:off x="0" y="0"/>
                          <a:ext cx="494665" cy="9810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rPr>
                                <w:rFonts w:ascii="Times New Roman" w:hAnsi="Times New Roman"/>
                                <w:sz w:val="28"/>
                                <w:szCs w:val="28"/>
                                <w:lang w:val="en"/>
                              </w:rPr>
                            </w:pPr>
                            <w:r>
                              <w:rPr>
                                <w:rFonts w:ascii="Times New Roman" w:hAnsi="Times New Roman"/>
                                <w:sz w:val="28"/>
                                <w:szCs w:val="28"/>
                                <w:lang w:val="en"/>
                              </w:rPr>
                              <w:t>— 49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85pt;margin-top:113.2pt;height:77.25pt;width:38.95pt;z-index:252173312;mso-width-relative:page;mso-height-relative:page;" fillcolor="#FFFFFF [3201]" filled="t" stroked="t" coordsize="21600,21600" o:gfxdata="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CjLPB2AAA&#10;AAwBAAAPAAAAAAAAAAEAIAAAADgAAABkcnMvZG93bnJldi54bWxQSwECFAAUAAAACACHTuJAxz1y&#10;tUECAAB/BAAADgAAAAAAAAABACAAAAA9AQAAZHJzL2Uyb0RvYy54bWxQSwUGAAAAAAYABgBZAQAA&#10;8AUAAAAA&#10;">
                <v:fill on="t" focussize="0,0"/>
                <v:stroke weight="0.5pt" color="#FFFFFF [3212]" joinstyle="round"/>
                <v:imagedata o:title=""/>
                <o:lock v:ext="edit" aspectratio="f"/>
                <v:textbox style="layout-flow:vertical-ideographic;">
                  <w:txbxContent>
                    <w:p>
                      <w:pPr>
                        <w:rPr>
                          <w:rFonts w:hint="default" w:ascii="Times New Roman" w:hAnsi="Times New Roman" w:cs="Times New Roman"/>
                          <w:sz w:val="28"/>
                          <w:szCs w:val="28"/>
                          <w:lang w:val="en"/>
                        </w:rPr>
                      </w:pPr>
                      <w:r>
                        <w:rPr>
                          <w:rFonts w:hint="default" w:ascii="Times New Roman" w:hAnsi="Times New Roman" w:cs="Times New Roman"/>
                          <w:sz w:val="28"/>
                          <w:szCs w:val="28"/>
                          <w:lang w:val="en"/>
                        </w:rPr>
                        <w:t>— 49 —</w:t>
                      </w:r>
                    </w:p>
                  </w:txbxContent>
                </v:textbox>
              </v:shape>
            </w:pict>
          </mc:Fallback>
        </mc:AlternateContent>
      </w:r>
    </w:p>
    <w:p w:rsidR="007925A7" w:rsidRDefault="007925A7">
      <w:pPr>
        <w:spacing w:line="568" w:lineRule="exact"/>
        <w:ind w:firstLineChars="200" w:firstLine="560"/>
        <w:rPr>
          <w:rFonts w:ascii="Times New Roman" w:eastAsia="方正仿宋_GBK" w:hAnsi="Times New Roman"/>
          <w:color w:val="000000"/>
          <w:sz w:val="28"/>
          <w:szCs w:val="28"/>
        </w:rPr>
      </w:pPr>
    </w:p>
    <w:p w:rsidR="007925A7" w:rsidRDefault="007925A7">
      <w:pPr>
        <w:spacing w:line="440" w:lineRule="exact"/>
        <w:ind w:firstLineChars="200" w:firstLine="560"/>
        <w:rPr>
          <w:rFonts w:ascii="Times New Roman" w:eastAsia="方正仿宋_GBK" w:hAnsi="Times New Roman"/>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7925A7">
      <w:pPr>
        <w:pStyle w:val="a0"/>
        <w:rPr>
          <w:rFonts w:eastAsia="方正仿宋_GBK"/>
          <w:color w:val="000000"/>
          <w:sz w:val="28"/>
          <w:szCs w:val="28"/>
        </w:rPr>
      </w:pPr>
    </w:p>
    <w:p w:rsidR="007925A7" w:rsidRDefault="00CB096B">
      <w:pPr>
        <w:spacing w:line="590" w:lineRule="exact"/>
        <w:rPr>
          <w:rFonts w:ascii="方正黑体_GBK" w:eastAsia="方正黑体_GBK" w:hAnsi="Times New Roman"/>
          <w:color w:val="000000"/>
          <w:sz w:val="32"/>
          <w:szCs w:val="32"/>
        </w:rPr>
      </w:pPr>
      <w:r>
        <w:rPr>
          <w:rFonts w:ascii="方正黑体_GBK" w:eastAsia="方正黑体_GBK" w:hAnsi="方正黑体_GBK" w:cs="方正黑体_GBK" w:hint="eastAsia"/>
          <w:color w:val="000000"/>
          <w:sz w:val="32"/>
          <w:szCs w:val="32"/>
        </w:rPr>
        <w:t>政府信息公开方式：主动公开</w:t>
      </w:r>
    </w:p>
    <w:p w:rsidR="007925A7" w:rsidRDefault="007925A7">
      <w:pPr>
        <w:spacing w:line="590" w:lineRule="exact"/>
        <w:rPr>
          <w:rFonts w:ascii="方正黑体_GBK" w:eastAsia="方正黑体_GBK" w:hAnsi="Times New Roman"/>
          <w:color w:val="000000"/>
          <w:sz w:val="32"/>
          <w:szCs w:val="32"/>
        </w:rPr>
      </w:pPr>
    </w:p>
    <w:tbl>
      <w:tblPr>
        <w:tblW w:w="9057"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57"/>
      </w:tblGrid>
      <w:tr w:rsidR="007925A7">
        <w:trPr>
          <w:trHeight w:val="510"/>
          <w:jc w:val="center"/>
        </w:trPr>
        <w:tc>
          <w:tcPr>
            <w:tcW w:w="9057" w:type="dxa"/>
            <w:vAlign w:val="center"/>
          </w:tcPr>
          <w:p w:rsidR="007925A7" w:rsidRDefault="00CB096B">
            <w:pPr>
              <w:ind w:leftChars="100" w:left="210" w:rightChars="100" w:right="210"/>
              <w:textAlignment w:val="center"/>
              <w:rPr>
                <w:rFonts w:ascii="Times New Roman" w:eastAsia="方正仿宋_GBK" w:hAnsi="Times New Roman"/>
                <w:color w:val="000000"/>
                <w:sz w:val="28"/>
                <w:szCs w:val="28"/>
                <w:lang w:val="en"/>
              </w:rPr>
            </w:pPr>
            <w:r>
              <w:rPr>
                <w:rFonts w:ascii="Times New Roman" w:eastAsia="方正仿宋_GBK" w:hAnsi="Times New Roman" w:hint="eastAsia"/>
                <w:color w:val="000000"/>
                <w:sz w:val="28"/>
                <w:szCs w:val="28"/>
              </w:rPr>
              <w:t>抄送：自治区人民政府办公厅</w:t>
            </w:r>
            <w:r>
              <w:rPr>
                <w:rFonts w:ascii="Times New Roman" w:eastAsia="方正仿宋_GBK" w:hAnsi="Times New Roman" w:hint="eastAsia"/>
                <w:color w:val="000000"/>
                <w:sz w:val="28"/>
                <w:szCs w:val="28"/>
              </w:rPr>
              <w:t>。</w:t>
            </w:r>
          </w:p>
        </w:tc>
      </w:tr>
      <w:tr w:rsidR="007925A7">
        <w:trPr>
          <w:trHeight w:val="510"/>
          <w:jc w:val="center"/>
        </w:trPr>
        <w:tc>
          <w:tcPr>
            <w:tcW w:w="9057" w:type="dxa"/>
            <w:vAlign w:val="center"/>
          </w:tcPr>
          <w:p w:rsidR="007925A7" w:rsidRDefault="00CB096B">
            <w:pPr>
              <w:ind w:leftChars="100" w:left="210" w:rightChars="100" w:right="210"/>
              <w:textAlignment w:val="center"/>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广西壮族自治区文化和旅游厅办公室</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 xml:space="preserve">       </w:t>
            </w:r>
            <w:r>
              <w:rPr>
                <w:rFonts w:ascii="Times New Roman" w:eastAsia="方正仿宋_GBK" w:hAnsi="Times New Roman"/>
                <w:color w:val="000000"/>
                <w:sz w:val="28"/>
                <w:szCs w:val="28"/>
              </w:rPr>
              <w:t>2022</w:t>
            </w:r>
            <w:r>
              <w:rPr>
                <w:rFonts w:ascii="Times New Roman" w:eastAsia="方正仿宋_GBK" w:hAnsi="Times New Roman" w:hint="eastAsia"/>
                <w:color w:val="000000"/>
                <w:sz w:val="28"/>
                <w:szCs w:val="28"/>
              </w:rPr>
              <w:t>年</w:t>
            </w:r>
            <w:r>
              <w:rPr>
                <w:rFonts w:ascii="Times New Roman" w:eastAsia="方正仿宋_GBK" w:hAnsi="Times New Roman" w:hint="eastAsia"/>
                <w:color w:val="000000"/>
                <w:sz w:val="28"/>
                <w:szCs w:val="28"/>
              </w:rPr>
              <w:t>12</w:t>
            </w:r>
            <w:r>
              <w:rPr>
                <w:rFonts w:ascii="Times New Roman" w:eastAsia="方正仿宋_GBK" w:hAnsi="Times New Roman" w:hint="eastAsia"/>
                <w:color w:val="000000"/>
                <w:sz w:val="28"/>
                <w:szCs w:val="28"/>
              </w:rPr>
              <w:t>月</w:t>
            </w:r>
            <w:r>
              <w:rPr>
                <w:rFonts w:ascii="Times New Roman" w:eastAsia="方正仿宋_GBK" w:hAnsi="Times New Roman" w:hint="eastAsia"/>
                <w:color w:val="000000"/>
                <w:sz w:val="28"/>
                <w:szCs w:val="28"/>
              </w:rPr>
              <w:t>13</w:t>
            </w:r>
            <w:r>
              <w:rPr>
                <w:rFonts w:ascii="Times New Roman" w:eastAsia="方正仿宋_GBK" w:hAnsi="Times New Roman" w:hint="eastAsia"/>
                <w:color w:val="000000"/>
                <w:sz w:val="28"/>
                <w:szCs w:val="28"/>
              </w:rPr>
              <w:t>日印发</w:t>
            </w:r>
          </w:p>
        </w:tc>
      </w:tr>
    </w:tbl>
    <w:p w:rsidR="007925A7" w:rsidRDefault="007925A7">
      <w:pPr>
        <w:spacing w:line="20" w:lineRule="exact"/>
        <w:rPr>
          <w:rFonts w:ascii="Times New Roman" w:eastAsia="方正小标宋_GBK" w:hAnsi="Times New Roman"/>
          <w:color w:val="000000"/>
          <w:sz w:val="32"/>
          <w:szCs w:val="32"/>
        </w:rPr>
      </w:pPr>
    </w:p>
    <w:p w:rsidR="007925A7" w:rsidRDefault="00CB096B">
      <w:pPr>
        <w:spacing w:line="20" w:lineRule="exact"/>
      </w:pPr>
      <w:r>
        <w:rPr>
          <w:noProof/>
        </w:rPr>
        <w:drawing>
          <wp:anchor distT="0" distB="0" distL="114300" distR="114300" simplePos="0" relativeHeight="251659264" behindDoc="0" locked="0" layoutInCell="1" allowOverlap="1" wp14:anchorId="47DA86B6" wp14:editId="256EC604">
            <wp:simplePos x="0" y="0"/>
            <wp:positionH relativeFrom="page">
              <wp:posOffset>4944110</wp:posOffset>
            </wp:positionH>
            <wp:positionV relativeFrom="page">
              <wp:posOffset>9608820</wp:posOffset>
            </wp:positionV>
            <wp:extent cx="1790700" cy="476250"/>
            <wp:effectExtent l="0" t="0" r="0" b="0"/>
            <wp:wrapNone/>
            <wp:docPr id="2" name="图片 4" descr="/tmp/公文二维码v167031412365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tmp/公文二维码v167031412365213.png"/>
                    <pic:cNvPicPr>
                      <a:picLocks noChangeAspect="1"/>
                    </pic:cNvPicPr>
                  </pic:nvPicPr>
                  <pic:blipFill>
                    <a:blip r:embed="rId15" r:link="rId16"/>
                    <a:stretch>
                      <a:fillRect/>
                    </a:stretch>
                  </pic:blipFill>
                  <pic:spPr>
                    <a:xfrm>
                      <a:off x="0" y="0"/>
                      <a:ext cx="1790700" cy="476250"/>
                    </a:xfrm>
                    <a:prstGeom prst="rect">
                      <a:avLst/>
                    </a:prstGeom>
                    <a:noFill/>
                    <a:ln>
                      <a:noFill/>
                    </a:ln>
                  </pic:spPr>
                </pic:pic>
              </a:graphicData>
            </a:graphic>
          </wp:anchor>
        </w:drawing>
      </w:r>
    </w:p>
    <w:sectPr w:rsidR="007925A7">
      <w:headerReference w:type="even" r:id="rId17"/>
      <w:headerReference w:type="default" r:id="rId18"/>
      <w:footerReference w:type="even" r:id="rId19"/>
      <w:footerReference w:type="default" r:id="rId20"/>
      <w:pgSz w:w="11906" w:h="16838"/>
      <w:pgMar w:top="1928" w:right="1418" w:bottom="1814" w:left="1418" w:header="851" w:footer="1418" w:gutter="0"/>
      <w:cols w:space="720"/>
      <w:docGrid w:linePitch="6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6B" w:rsidRDefault="00CB096B">
      <w:r>
        <w:separator/>
      </w:r>
    </w:p>
  </w:endnote>
  <w:endnote w:type="continuationSeparator" w:id="0">
    <w:p w:rsidR="00CB096B" w:rsidRDefault="00CB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Liberation Sans">
    <w:altName w:val="Arial Unicode MS"/>
    <w:charset w:val="00"/>
    <w:family w:val="swiss"/>
    <w:pitch w:val="default"/>
    <w:sig w:usb0="00000000" w:usb1="500078FF" w:usb2="00000021" w:usb3="00000000" w:csb0="600001BF" w:csb1="DFF70000"/>
  </w:font>
  <w:font w:name="Noto Sans CJK SC Regular">
    <w:altName w:val="Arial Unicode MS"/>
    <w:charset w:val="86"/>
    <w:family w:val="auto"/>
    <w:pitch w:val="default"/>
    <w:sig w:usb0="00000000" w:usb1="2BDF3C10" w:usb2="00000016" w:usb3="00000000" w:csb0="602E0107"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CB096B">
    <w:pPr>
      <w:pStyle w:val="a6"/>
    </w:pPr>
    <w:r>
      <w:rPr>
        <w:noProof/>
      </w:rPr>
      <mc:AlternateContent>
        <mc:Choice Requires="wps">
          <w:drawing>
            <wp:anchor distT="0" distB="0" distL="114300" distR="114300" simplePos="0" relativeHeight="251659264" behindDoc="0" locked="0" layoutInCell="1" allowOverlap="1" wp14:anchorId="4150E468" wp14:editId="57573755">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14</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43"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3z7/5xwEAAHIDAAAOAAAAAAAAAAAAAAAAAC4C&#10;AABkcnMvZTJvRG9jLnhtbFBLAQItABQABgAIAAAAIQAMSvDu1gAAAAUBAAAPAAAAAAAAAAAAAAAA&#10;ACEEAABkcnMvZG93bnJldi54bWxQSwUGAAAAAAQABADzAAAAJAUAAAAA&#10;" filled="f" stroked="f">
              <v:textbox style="mso-fit-shape-to-text:t" inset="0,0,0,0">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14</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CB096B">
    <w:pPr>
      <w:pStyle w:val="a6"/>
    </w:pPr>
    <w:r>
      <w:rPr>
        <w:noProof/>
      </w:rPr>
      <mc:AlternateContent>
        <mc:Choice Requires="wps">
          <w:drawing>
            <wp:anchor distT="0" distB="0" distL="114300" distR="114300" simplePos="0" relativeHeight="251658240" behindDoc="0" locked="0" layoutInCell="1" allowOverlap="1" wp14:anchorId="47F291A5" wp14:editId="3FCA31A5">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44"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lstcTMAQAAfAMAAA4AAAAAAAAAAAAA&#10;AAAALgIAAGRycy9lMm9Eb2MueG1sUEsBAi0AFAAGAAgAAAAhAAxK8O7WAAAABQEAAA8AAAAAAAAA&#10;AAAAAAAAJgQAAGRycy9kb3ducmV2LnhtbFBLBQYAAAAABAAEAPMAAAApBQAAAAA=&#10;" filled="f" stroked="f">
              <v:textbox style="mso-fit-shape-to-text:t" inset="0,0,0,0">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7925A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7925A7">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CB096B">
    <w:pPr>
      <w:pStyle w:val="a6"/>
    </w:pPr>
    <w:r>
      <w:rPr>
        <w:noProof/>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46" type="#_x0000_t202" style="position:absolute;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3ZZQIAABEFAAAOAAAAZHJzL2Uyb0RvYy54bWysVE1uEzEU3iNxB8t7Omkrqj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rk3ZZQIAABEFAAAOAAAAAAAAAAAAAAAAAC4CAABkcnMvZTJvRG9j&#10;LnhtbFBLAQItABQABgAIAAAAIQBxqtG51wAAAAUBAAAPAAAAAAAAAAAAAAAAAL8EAABkcnMvZG93&#10;bnJldi54bWxQSwUGAAAAAAQABADzAAAAwwUAAAAA&#10;" filled="f" stroked="f" strokeweight=".5pt">
              <v:textbox style="mso-fit-shape-to-text:t" inset="0,0,0,0">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36</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CB096B">
    <w:pPr>
      <w:snapToGrid w:val="0"/>
      <w:ind w:right="360" w:firstLine="360"/>
      <w:jc w:val="left"/>
      <w:rPr>
        <w:rFonts w:ascii="Times New Roman" w:eastAsia="仿宋_GB2312" w:hAnsi="Times New Roman"/>
        <w:sz w:val="18"/>
        <w:szCs w:val="18"/>
      </w:rPr>
    </w:pPr>
    <w:r>
      <w:rPr>
        <w:noProof/>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25A7" w:rsidRDefault="00CB096B">
                          <w:pPr>
                            <w:pStyle w:val="a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6B" w:rsidRDefault="00CB096B">
      <w:r>
        <w:separator/>
      </w:r>
    </w:p>
  </w:footnote>
  <w:footnote w:type="continuationSeparator" w:id="0">
    <w:p w:rsidR="00CB096B" w:rsidRDefault="00CB0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CB096B">
    <w:pPr>
      <w:pStyle w:val="a7"/>
    </w:pPr>
    <w:r>
      <w:rPr>
        <w:noProof/>
      </w:rPr>
      <mc:AlternateContent>
        <mc:Choice Requires="wps">
          <w:drawing>
            <wp:anchor distT="0" distB="0" distL="114300" distR="114300" simplePos="0" relativeHeight="251660288" behindDoc="0" locked="0" layoutInCell="1" allowOverlap="1" wp14:anchorId="4ADF6474" wp14:editId="771D83FD">
              <wp:simplePos x="0" y="0"/>
              <wp:positionH relativeFrom="margin">
                <wp:posOffset>-923925</wp:posOffset>
              </wp:positionH>
              <wp:positionV relativeFrom="paragraph">
                <wp:posOffset>233045</wp:posOffset>
              </wp:positionV>
              <wp:extent cx="622300" cy="204470"/>
              <wp:effectExtent l="208915" t="0" r="0" b="0"/>
              <wp:wrapNone/>
              <wp:docPr id="4" name="文本框 8"/>
              <wp:cNvGraphicFramePr/>
              <a:graphic xmlns:a="http://schemas.openxmlformats.org/drawingml/2006/main">
                <a:graphicData uri="http://schemas.microsoft.com/office/word/2010/wordprocessingShape">
                  <wps:wsp>
                    <wps:cNvSpPr txBox="1"/>
                    <wps:spPr>
                      <a:xfrm rot="5400000">
                        <a:off x="0" y="0"/>
                        <a:ext cx="622300" cy="204470"/>
                      </a:xfrm>
                      <a:prstGeom prst="rect">
                        <a:avLst/>
                      </a:prstGeom>
                      <a:noFill/>
                      <a:ln>
                        <a:noFill/>
                      </a:ln>
                    </wps:spPr>
                    <wps:txbx>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vert="eaVert"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8" o:spid="_x0000_s1045" type="#_x0000_t202" style="position:absolute;left:0;text-align:left;margin-left:-72.75pt;margin-top:18.35pt;width:49pt;height:16.1pt;rotation:90;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" filled="f" stroked="f">
              <v:textbox style="layout-flow:vertical-ideographic" inset="0,0,0,0">
                <w:txbxContent>
                  <w:p w:rsidR="007925A7" w:rsidRDefault="00CB096B">
                    <w:pPr>
                      <w:pStyle w:val="a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D103A">
                      <w:rPr>
                        <w:rFonts w:ascii="Times New Roman" w:hAnsi="Times New Roman"/>
                        <w:noProof/>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7925A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7925A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A7" w:rsidRDefault="007925A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F2E4FB"/>
    <w:multiLevelType w:val="singleLevel"/>
    <w:tmpl w:val="89F2E4FB"/>
    <w:lvl w:ilvl="0">
      <w:start w:val="1"/>
      <w:numFmt w:val="decimal"/>
      <w:lvlText w:val="%1."/>
      <w:lvlJc w:val="left"/>
      <w:pPr>
        <w:tabs>
          <w:tab w:val="left" w:pos="312"/>
        </w:tabs>
      </w:pPr>
    </w:lvl>
  </w:abstractNum>
  <w:abstractNum w:abstractNumId="1">
    <w:nsid w:val="A23CEA08"/>
    <w:multiLevelType w:val="singleLevel"/>
    <w:tmpl w:val="A23CEA08"/>
    <w:lvl w:ilvl="0">
      <w:start w:val="1"/>
      <w:numFmt w:val="decimal"/>
      <w:suff w:val="space"/>
      <w:lvlText w:val="%1."/>
      <w:lvlJc w:val="left"/>
    </w:lvl>
  </w:abstractNum>
  <w:abstractNum w:abstractNumId="2">
    <w:nsid w:val="BF025AD4"/>
    <w:multiLevelType w:val="singleLevel"/>
    <w:tmpl w:val="BF025AD4"/>
    <w:lvl w:ilvl="0">
      <w:start w:val="1"/>
      <w:numFmt w:val="decimal"/>
      <w:suff w:val="space"/>
      <w:lvlText w:val="%1."/>
      <w:lvlJc w:val="left"/>
    </w:lvl>
  </w:abstractNum>
  <w:abstractNum w:abstractNumId="3">
    <w:nsid w:val="CA42BC54"/>
    <w:multiLevelType w:val="singleLevel"/>
    <w:tmpl w:val="CA42BC54"/>
    <w:lvl w:ilvl="0">
      <w:start w:val="1"/>
      <w:numFmt w:val="decimal"/>
      <w:suff w:val="space"/>
      <w:lvlText w:val="%1."/>
      <w:lvlJc w:val="left"/>
    </w:lvl>
  </w:abstractNum>
  <w:abstractNum w:abstractNumId="4">
    <w:nsid w:val="D09C7250"/>
    <w:multiLevelType w:val="singleLevel"/>
    <w:tmpl w:val="D09C7250"/>
    <w:lvl w:ilvl="0">
      <w:start w:val="1"/>
      <w:numFmt w:val="decimal"/>
      <w:suff w:val="space"/>
      <w:lvlText w:val="%1."/>
      <w:lvlJc w:val="left"/>
    </w:lvl>
  </w:abstractNum>
  <w:abstractNum w:abstractNumId="5">
    <w:nsid w:val="03199351"/>
    <w:multiLevelType w:val="singleLevel"/>
    <w:tmpl w:val="03199351"/>
    <w:lvl w:ilvl="0">
      <w:start w:val="1"/>
      <w:numFmt w:val="decimal"/>
      <w:suff w:val="space"/>
      <w:lvlText w:val="%1."/>
      <w:lvlJc w:val="left"/>
    </w:lvl>
  </w:abstractNum>
  <w:abstractNum w:abstractNumId="6">
    <w:nsid w:val="1EBBF019"/>
    <w:multiLevelType w:val="singleLevel"/>
    <w:tmpl w:val="1EBBF019"/>
    <w:lvl w:ilvl="0">
      <w:start w:val="1"/>
      <w:numFmt w:val="decimal"/>
      <w:suff w:val="space"/>
      <w:lvlText w:val="%1."/>
      <w:lvlJc w:val="left"/>
    </w:lvl>
  </w:abstractNum>
  <w:abstractNum w:abstractNumId="7">
    <w:nsid w:val="50EBFE17"/>
    <w:multiLevelType w:val="singleLevel"/>
    <w:tmpl w:val="50EBFE17"/>
    <w:lvl w:ilvl="0">
      <w:start w:val="1"/>
      <w:numFmt w:val="decimal"/>
      <w:suff w:val="space"/>
      <w:lvlText w:val="%1."/>
      <w:lvlJc w:val="left"/>
    </w:lvl>
  </w:abstractNum>
  <w:num w:numId="1">
    <w:abstractNumId w:val="3"/>
  </w:num>
  <w:num w:numId="2">
    <w:abstractNumId w:val="0"/>
  </w:num>
  <w:num w:numId="3">
    <w:abstractNumId w:val="5"/>
  </w:num>
  <w:num w:numId="4">
    <w:abstractNumId w:val="4"/>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DZjMDFmZWM5OWIxZDI0NGU3Y2M4MzU3YWYyMzEifQ=="/>
  </w:docVars>
  <w:rsids>
    <w:rsidRoot w:val="00DE478F"/>
    <w:rsid w:val="E6FF6A66"/>
    <w:rsid w:val="EEEAADCC"/>
    <w:rsid w:val="EF76514F"/>
    <w:rsid w:val="EF7F25D3"/>
    <w:rsid w:val="EFB6D696"/>
    <w:rsid w:val="F1BF82BF"/>
    <w:rsid w:val="F67E2345"/>
    <w:rsid w:val="F6F15344"/>
    <w:rsid w:val="F6F35A4A"/>
    <w:rsid w:val="F79FCBE7"/>
    <w:rsid w:val="F7F0E818"/>
    <w:rsid w:val="FBBBDBA9"/>
    <w:rsid w:val="FBCEB53F"/>
    <w:rsid w:val="FBFFB45F"/>
    <w:rsid w:val="FEB3DBA5"/>
    <w:rsid w:val="FF4F93A7"/>
    <w:rsid w:val="FFEFE20B"/>
    <w:rsid w:val="FFFF0369"/>
    <w:rsid w:val="002A7ABA"/>
    <w:rsid w:val="005A5C5A"/>
    <w:rsid w:val="007925A7"/>
    <w:rsid w:val="008A7923"/>
    <w:rsid w:val="008F7D4B"/>
    <w:rsid w:val="00AC7C45"/>
    <w:rsid w:val="00B07AFC"/>
    <w:rsid w:val="00B71DAA"/>
    <w:rsid w:val="00BD103A"/>
    <w:rsid w:val="00CB096B"/>
    <w:rsid w:val="00CB1228"/>
    <w:rsid w:val="00DE478F"/>
    <w:rsid w:val="00F4661E"/>
    <w:rsid w:val="00FE2FAF"/>
    <w:rsid w:val="035B1D9C"/>
    <w:rsid w:val="037B381D"/>
    <w:rsid w:val="06F8480D"/>
    <w:rsid w:val="072D4AFB"/>
    <w:rsid w:val="08E619A0"/>
    <w:rsid w:val="0A4C207C"/>
    <w:rsid w:val="0BD752E5"/>
    <w:rsid w:val="0D701B62"/>
    <w:rsid w:val="0E700754"/>
    <w:rsid w:val="132D3F7B"/>
    <w:rsid w:val="167FFAD2"/>
    <w:rsid w:val="1CBD0DA7"/>
    <w:rsid w:val="1E905C51"/>
    <w:rsid w:val="1EFBC397"/>
    <w:rsid w:val="1FEF302C"/>
    <w:rsid w:val="25E70431"/>
    <w:rsid w:val="29B87C91"/>
    <w:rsid w:val="33DA7FAD"/>
    <w:rsid w:val="33F11009"/>
    <w:rsid w:val="39E448FB"/>
    <w:rsid w:val="3AFF5466"/>
    <w:rsid w:val="3C3D52E2"/>
    <w:rsid w:val="3D230B65"/>
    <w:rsid w:val="3D4E037B"/>
    <w:rsid w:val="3EFA446A"/>
    <w:rsid w:val="3FDFE5C5"/>
    <w:rsid w:val="441C7A79"/>
    <w:rsid w:val="44FE7F39"/>
    <w:rsid w:val="4976082D"/>
    <w:rsid w:val="4E093D37"/>
    <w:rsid w:val="50444D26"/>
    <w:rsid w:val="5311591F"/>
    <w:rsid w:val="54F0422C"/>
    <w:rsid w:val="571D407A"/>
    <w:rsid w:val="57AFFE5D"/>
    <w:rsid w:val="581925AB"/>
    <w:rsid w:val="58BF6AE1"/>
    <w:rsid w:val="5BFFE8D1"/>
    <w:rsid w:val="5C3EEFF0"/>
    <w:rsid w:val="5E394EDC"/>
    <w:rsid w:val="5EA94992"/>
    <w:rsid w:val="5F332BC3"/>
    <w:rsid w:val="5FC7F230"/>
    <w:rsid w:val="5FDFCE91"/>
    <w:rsid w:val="5FF79177"/>
    <w:rsid w:val="5FFEEAE9"/>
    <w:rsid w:val="60695C8F"/>
    <w:rsid w:val="63321EAF"/>
    <w:rsid w:val="63BE5517"/>
    <w:rsid w:val="64DAFAF4"/>
    <w:rsid w:val="65C37E88"/>
    <w:rsid w:val="69740B04"/>
    <w:rsid w:val="6BBA1326"/>
    <w:rsid w:val="6F7747CA"/>
    <w:rsid w:val="6FFE7381"/>
    <w:rsid w:val="702B2749"/>
    <w:rsid w:val="73B356A8"/>
    <w:rsid w:val="73C44C56"/>
    <w:rsid w:val="74B75C0C"/>
    <w:rsid w:val="76550346"/>
    <w:rsid w:val="76D146FC"/>
    <w:rsid w:val="77FB7168"/>
    <w:rsid w:val="797783B3"/>
    <w:rsid w:val="79DD5804"/>
    <w:rsid w:val="7B694435"/>
    <w:rsid w:val="7CDF73EF"/>
    <w:rsid w:val="7D2C1D7F"/>
    <w:rsid w:val="7D8A9601"/>
    <w:rsid w:val="7DDFB869"/>
    <w:rsid w:val="7DF921F6"/>
    <w:rsid w:val="7DFDCF95"/>
    <w:rsid w:val="7DFFEEAD"/>
    <w:rsid w:val="7E7F0C44"/>
    <w:rsid w:val="7F7F02A3"/>
    <w:rsid w:val="7FDE56E8"/>
    <w:rsid w:val="7FE28182"/>
    <w:rsid w:val="7FF8AF63"/>
    <w:rsid w:val="7FF8C451"/>
    <w:rsid w:val="7FFF1562"/>
    <w:rsid w:val="8DBDCCF1"/>
    <w:rsid w:val="9DB122C7"/>
    <w:rsid w:val="ABDF406E"/>
    <w:rsid w:val="AF9FC991"/>
    <w:rsid w:val="AFBAFDBA"/>
    <w:rsid w:val="AFDFD69E"/>
    <w:rsid w:val="B3FAE8B6"/>
    <w:rsid w:val="B6DF4CA2"/>
    <w:rsid w:val="B73F518C"/>
    <w:rsid w:val="B777D359"/>
    <w:rsid w:val="BDEFE9C4"/>
    <w:rsid w:val="BE772F1F"/>
    <w:rsid w:val="BF6F625B"/>
    <w:rsid w:val="BFF84489"/>
    <w:rsid w:val="C7FF257D"/>
    <w:rsid w:val="DF6F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rFonts w:ascii="等线" w:hAnsi="等线"/>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nhideWhenUsed/>
    <w:qFormat/>
    <w:pPr>
      <w:widowControl w:val="0"/>
      <w:ind w:firstLine="420"/>
      <w:jc w:val="both"/>
    </w:pPr>
    <w:rPr>
      <w:kern w:val="2"/>
      <w:sz w:val="21"/>
      <w:szCs w:val="24"/>
    </w:rPr>
  </w:style>
  <w:style w:type="paragraph" w:styleId="a4">
    <w:name w:val="caption"/>
    <w:basedOn w:val="a"/>
    <w:next w:val="a"/>
    <w:qFormat/>
    <w:pPr>
      <w:suppressLineNumbers/>
      <w:spacing w:before="120" w:after="120"/>
    </w:pPr>
    <w:rPr>
      <w:i/>
      <w:iCs/>
      <w:sz w:val="24"/>
    </w:rPr>
  </w:style>
  <w:style w:type="paragraph" w:styleId="a5">
    <w:name w:val="Body Text"/>
    <w:basedOn w:val="a"/>
    <w:next w:val="a"/>
    <w:qFormat/>
    <w:pPr>
      <w:spacing w:after="140" w:line="276" w:lineRule="auto"/>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List"/>
    <w:basedOn w:val="a5"/>
    <w:qFormat/>
  </w:style>
  <w:style w:type="paragraph" w:styleId="a9">
    <w:name w:val="Title"/>
    <w:next w:val="a"/>
    <w:qFormat/>
    <w:pPr>
      <w:widowControl w:val="0"/>
      <w:suppressAutoHyphens/>
      <w:spacing w:line="600" w:lineRule="exact"/>
      <w:jc w:val="center"/>
      <w:outlineLvl w:val="0"/>
    </w:pPr>
    <w:rPr>
      <w:rFonts w:eastAsia="方正小标宋简体"/>
      <w:bCs/>
      <w:kern w:val="2"/>
      <w:sz w:val="44"/>
      <w:szCs w:val="32"/>
    </w:rPr>
  </w:style>
  <w:style w:type="character" w:customStyle="1" w:styleId="10">
    <w:name w:val="默认段落字体1"/>
    <w:qFormat/>
  </w:style>
  <w:style w:type="paragraph" w:customStyle="1" w:styleId="Heading">
    <w:name w:val="Heading"/>
    <w:basedOn w:val="a"/>
    <w:next w:val="a5"/>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 w:type="character" w:styleId="aa">
    <w:name w:val="Hyperlink"/>
    <w:basedOn w:val="a1"/>
    <w:rsid w:val="00CB12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rFonts w:ascii="等线" w:hAnsi="等线"/>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nhideWhenUsed/>
    <w:qFormat/>
    <w:pPr>
      <w:widowControl w:val="0"/>
      <w:ind w:firstLine="420"/>
      <w:jc w:val="both"/>
    </w:pPr>
    <w:rPr>
      <w:kern w:val="2"/>
      <w:sz w:val="21"/>
      <w:szCs w:val="24"/>
    </w:rPr>
  </w:style>
  <w:style w:type="paragraph" w:styleId="a4">
    <w:name w:val="caption"/>
    <w:basedOn w:val="a"/>
    <w:next w:val="a"/>
    <w:qFormat/>
    <w:pPr>
      <w:suppressLineNumbers/>
      <w:spacing w:before="120" w:after="120"/>
    </w:pPr>
    <w:rPr>
      <w:i/>
      <w:iCs/>
      <w:sz w:val="24"/>
    </w:rPr>
  </w:style>
  <w:style w:type="paragraph" w:styleId="a5">
    <w:name w:val="Body Text"/>
    <w:basedOn w:val="a"/>
    <w:next w:val="a"/>
    <w:qFormat/>
    <w:pPr>
      <w:spacing w:after="140" w:line="276" w:lineRule="auto"/>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List"/>
    <w:basedOn w:val="a5"/>
    <w:qFormat/>
  </w:style>
  <w:style w:type="paragraph" w:styleId="a9">
    <w:name w:val="Title"/>
    <w:next w:val="a"/>
    <w:qFormat/>
    <w:pPr>
      <w:widowControl w:val="0"/>
      <w:suppressAutoHyphens/>
      <w:spacing w:line="600" w:lineRule="exact"/>
      <w:jc w:val="center"/>
      <w:outlineLvl w:val="0"/>
    </w:pPr>
    <w:rPr>
      <w:rFonts w:eastAsia="方正小标宋简体"/>
      <w:bCs/>
      <w:kern w:val="2"/>
      <w:sz w:val="44"/>
      <w:szCs w:val="32"/>
    </w:rPr>
  </w:style>
  <w:style w:type="character" w:customStyle="1" w:styleId="10">
    <w:name w:val="默认段落字体1"/>
    <w:qFormat/>
  </w:style>
  <w:style w:type="paragraph" w:customStyle="1" w:styleId="Heading">
    <w:name w:val="Heading"/>
    <w:basedOn w:val="a"/>
    <w:next w:val="a5"/>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 w:type="character" w:styleId="aa">
    <w:name w:val="Hyperlink"/>
    <w:basedOn w:val="a1"/>
    <w:rsid w:val="00CB12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tmp/&#20844;&#25991;&#20108;&#32500;&#30721;v167031412365213.png"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3489</Words>
  <Characters>19893</Characters>
  <Application>Microsoft Office Word</Application>
  <DocSecurity>0</DocSecurity>
  <Lines>165</Lines>
  <Paragraphs>46</Paragraphs>
  <ScaleCrop>false</ScaleCrop>
  <Company/>
  <LinksUpToDate>false</LinksUpToDate>
  <CharactersWithSpaces>23336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ThinkPad</cp:lastModifiedBy>
  <cp:revision>2</cp:revision>
  <cp:lastPrinted>2022-11-03T17:15:00Z</cp:lastPrinted>
  <dcterms:created xsi:type="dcterms:W3CDTF">2022-12-29T10:20:00Z</dcterms:created>
  <dcterms:modified xsi:type="dcterms:W3CDTF">2022-12-29T10:20:00Z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1C921728DA1649A4B91EDD8219DCF235</vt:lpwstr>
  </property>
</Properties>
</file>