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eastAsia" w:ascii="方正黑体_GBK" w:hAnsi="方正黑体_GBK" w:eastAsia="方正黑体_GBK" w:cs="方正黑体_GBK"/>
          <w:bCs/>
          <w:snapToGrid w:val="0"/>
          <w:color w:val="auto"/>
          <w:spacing w:val="0"/>
          <w:kern w:val="21"/>
          <w:sz w:val="32"/>
          <w:szCs w:val="32"/>
          <w:lang w:val="en" w:eastAsia="zh-CN"/>
        </w:rPr>
      </w:pPr>
      <w:r>
        <w:rPr>
          <w:rFonts w:hint="eastAsia" w:ascii="方正黑体_GBK" w:hAnsi="方正黑体_GBK" w:eastAsia="方正黑体_GBK" w:cs="方正黑体_GBK"/>
          <w:bCs/>
          <w:snapToGrid w:val="0"/>
          <w:color w:val="auto"/>
          <w:spacing w:val="0"/>
          <w:kern w:val="21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outlineLvl w:val="0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21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21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21"/>
          <w:sz w:val="44"/>
          <w:szCs w:val="44"/>
          <w:u w:val="none"/>
          <w:lang w:eastAsia="ar-SA"/>
        </w:rPr>
        <w:t>2024—2025年各市空气质量目标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21"/>
          <w:sz w:val="44"/>
          <w:szCs w:val="44"/>
          <w:u w:val="none"/>
          <w:lang w:eastAsia="zh-CN"/>
        </w:rPr>
        <w:t>指标表</w:t>
      </w:r>
    </w:p>
    <w:p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21"/>
          <w:sz w:val="32"/>
          <w:szCs w:val="32"/>
          <w:u w:val="none"/>
          <w:lang w:eastAsia="zh-CN"/>
        </w:rPr>
      </w:pP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370"/>
        <w:gridCol w:w="1245"/>
        <w:gridCol w:w="1292"/>
        <w:gridCol w:w="1205"/>
        <w:gridCol w:w="1205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1" w:type="dxa"/>
            <w:vMerge w:val="restart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城市</w:t>
            </w:r>
          </w:p>
        </w:tc>
        <w:tc>
          <w:tcPr>
            <w:tcW w:w="2615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  <w:t>优良天数比率（%）</w:t>
            </w:r>
          </w:p>
        </w:tc>
        <w:tc>
          <w:tcPr>
            <w:tcW w:w="2497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  <w:t>PM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vertAlign w:val="subscript"/>
                <w:lang w:eastAsia="zh-CN"/>
              </w:rPr>
              <w:t>2.5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  <w:t>浓度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  <w:t>（微克/立方米）</w:t>
            </w:r>
          </w:p>
        </w:tc>
        <w:tc>
          <w:tcPr>
            <w:tcW w:w="2449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重度及以上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污染天数（天）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1" w:type="dxa"/>
            <w:vMerge w:val="continue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</w:p>
        </w:tc>
        <w:tc>
          <w:tcPr>
            <w:tcW w:w="137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2024年</w:t>
            </w:r>
          </w:p>
        </w:tc>
        <w:tc>
          <w:tcPr>
            <w:tcW w:w="124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2025年</w:t>
            </w:r>
          </w:p>
        </w:tc>
        <w:tc>
          <w:tcPr>
            <w:tcW w:w="129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2024年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2025年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2024年</w:t>
            </w:r>
          </w:p>
        </w:tc>
        <w:tc>
          <w:tcPr>
            <w:tcW w:w="124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2025年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南宁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市</w:t>
            </w:r>
          </w:p>
        </w:tc>
        <w:tc>
          <w:tcPr>
            <w:tcW w:w="137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96.4</w:t>
            </w:r>
          </w:p>
        </w:tc>
        <w:tc>
          <w:tcPr>
            <w:tcW w:w="124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96.5</w:t>
            </w:r>
          </w:p>
        </w:tc>
        <w:tc>
          <w:tcPr>
            <w:tcW w:w="129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28.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  <w:t>2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27.5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  <w:tc>
          <w:tcPr>
            <w:tcW w:w="124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柳州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市</w:t>
            </w:r>
          </w:p>
        </w:tc>
        <w:tc>
          <w:tcPr>
            <w:tcW w:w="137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93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4</w:t>
            </w:r>
          </w:p>
        </w:tc>
        <w:tc>
          <w:tcPr>
            <w:tcW w:w="124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93.5</w:t>
            </w:r>
          </w:p>
        </w:tc>
        <w:tc>
          <w:tcPr>
            <w:tcW w:w="129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30.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  <w:t>2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29.5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  <w:tc>
          <w:tcPr>
            <w:tcW w:w="124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桂林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市</w:t>
            </w:r>
          </w:p>
        </w:tc>
        <w:tc>
          <w:tcPr>
            <w:tcW w:w="137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93.4</w:t>
            </w:r>
          </w:p>
        </w:tc>
        <w:tc>
          <w:tcPr>
            <w:tcW w:w="124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93.5</w:t>
            </w:r>
          </w:p>
        </w:tc>
        <w:tc>
          <w:tcPr>
            <w:tcW w:w="129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30.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  <w:t>2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29.5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  <w:tc>
          <w:tcPr>
            <w:tcW w:w="124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梧州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市</w:t>
            </w:r>
          </w:p>
        </w:tc>
        <w:tc>
          <w:tcPr>
            <w:tcW w:w="137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96.4</w:t>
            </w:r>
          </w:p>
        </w:tc>
        <w:tc>
          <w:tcPr>
            <w:tcW w:w="124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96.5</w:t>
            </w:r>
          </w:p>
        </w:tc>
        <w:tc>
          <w:tcPr>
            <w:tcW w:w="129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27.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  <w:t>2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26.5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  <w:tc>
          <w:tcPr>
            <w:tcW w:w="124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北海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市</w:t>
            </w:r>
          </w:p>
        </w:tc>
        <w:tc>
          <w:tcPr>
            <w:tcW w:w="137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96.9</w:t>
            </w:r>
          </w:p>
        </w:tc>
        <w:tc>
          <w:tcPr>
            <w:tcW w:w="124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97.0</w:t>
            </w:r>
          </w:p>
        </w:tc>
        <w:tc>
          <w:tcPr>
            <w:tcW w:w="129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25.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  <w:t>2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24.5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  <w:tc>
          <w:tcPr>
            <w:tcW w:w="124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防城港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市</w:t>
            </w:r>
          </w:p>
        </w:tc>
        <w:tc>
          <w:tcPr>
            <w:tcW w:w="137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96.9</w:t>
            </w:r>
          </w:p>
        </w:tc>
        <w:tc>
          <w:tcPr>
            <w:tcW w:w="124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97.0</w:t>
            </w:r>
          </w:p>
        </w:tc>
        <w:tc>
          <w:tcPr>
            <w:tcW w:w="129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25.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  <w:t>2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24.5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  <w:tc>
          <w:tcPr>
            <w:tcW w:w="124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钦州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市</w:t>
            </w:r>
          </w:p>
        </w:tc>
        <w:tc>
          <w:tcPr>
            <w:tcW w:w="137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96.4</w:t>
            </w:r>
          </w:p>
        </w:tc>
        <w:tc>
          <w:tcPr>
            <w:tcW w:w="124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96.5</w:t>
            </w:r>
          </w:p>
        </w:tc>
        <w:tc>
          <w:tcPr>
            <w:tcW w:w="129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27.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  <w:t>2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26.5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  <w:tc>
          <w:tcPr>
            <w:tcW w:w="124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贵港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市</w:t>
            </w:r>
          </w:p>
        </w:tc>
        <w:tc>
          <w:tcPr>
            <w:tcW w:w="137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93.9</w:t>
            </w:r>
          </w:p>
        </w:tc>
        <w:tc>
          <w:tcPr>
            <w:tcW w:w="124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94.0</w:t>
            </w:r>
          </w:p>
        </w:tc>
        <w:tc>
          <w:tcPr>
            <w:tcW w:w="129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30.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  <w:t>2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29.5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  <w:tc>
          <w:tcPr>
            <w:tcW w:w="124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玉林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市</w:t>
            </w:r>
          </w:p>
        </w:tc>
        <w:tc>
          <w:tcPr>
            <w:tcW w:w="137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93.9</w:t>
            </w:r>
          </w:p>
        </w:tc>
        <w:tc>
          <w:tcPr>
            <w:tcW w:w="124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94.0</w:t>
            </w:r>
          </w:p>
        </w:tc>
        <w:tc>
          <w:tcPr>
            <w:tcW w:w="129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29.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  <w:t>2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28.5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  <w:tc>
          <w:tcPr>
            <w:tcW w:w="124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百色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市</w:t>
            </w:r>
          </w:p>
        </w:tc>
        <w:tc>
          <w:tcPr>
            <w:tcW w:w="137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96.4</w:t>
            </w:r>
          </w:p>
        </w:tc>
        <w:tc>
          <w:tcPr>
            <w:tcW w:w="124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96.5</w:t>
            </w:r>
          </w:p>
        </w:tc>
        <w:tc>
          <w:tcPr>
            <w:tcW w:w="129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29.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  <w:t>2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28.5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  <w:tc>
          <w:tcPr>
            <w:tcW w:w="124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贺州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市</w:t>
            </w:r>
          </w:p>
        </w:tc>
        <w:tc>
          <w:tcPr>
            <w:tcW w:w="137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95.9</w:t>
            </w:r>
          </w:p>
        </w:tc>
        <w:tc>
          <w:tcPr>
            <w:tcW w:w="124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96.0</w:t>
            </w:r>
          </w:p>
        </w:tc>
        <w:tc>
          <w:tcPr>
            <w:tcW w:w="129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27.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  <w:t>2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26.5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  <w:tc>
          <w:tcPr>
            <w:tcW w:w="124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河池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市</w:t>
            </w:r>
          </w:p>
        </w:tc>
        <w:tc>
          <w:tcPr>
            <w:tcW w:w="137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95.9</w:t>
            </w:r>
          </w:p>
        </w:tc>
        <w:tc>
          <w:tcPr>
            <w:tcW w:w="124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96.0</w:t>
            </w:r>
          </w:p>
        </w:tc>
        <w:tc>
          <w:tcPr>
            <w:tcW w:w="129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27.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  <w:t>2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26.5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  <w:tc>
          <w:tcPr>
            <w:tcW w:w="124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来宾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市</w:t>
            </w:r>
          </w:p>
        </w:tc>
        <w:tc>
          <w:tcPr>
            <w:tcW w:w="137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93.4</w:t>
            </w:r>
          </w:p>
        </w:tc>
        <w:tc>
          <w:tcPr>
            <w:tcW w:w="124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93.5</w:t>
            </w:r>
          </w:p>
        </w:tc>
        <w:tc>
          <w:tcPr>
            <w:tcW w:w="129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30.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  <w:t>2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29.5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  <w:tc>
          <w:tcPr>
            <w:tcW w:w="124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崇左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市</w:t>
            </w:r>
          </w:p>
        </w:tc>
        <w:tc>
          <w:tcPr>
            <w:tcW w:w="137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95.9</w:t>
            </w:r>
          </w:p>
        </w:tc>
        <w:tc>
          <w:tcPr>
            <w:tcW w:w="124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  <w:t>96.0</w:t>
            </w:r>
          </w:p>
        </w:tc>
        <w:tc>
          <w:tcPr>
            <w:tcW w:w="129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27.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/>
              </w:rPr>
              <w:t>2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</w:rPr>
              <w:t>26.5</w:t>
            </w:r>
          </w:p>
        </w:tc>
        <w:tc>
          <w:tcPr>
            <w:tcW w:w="120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  <w:tc>
          <w:tcPr>
            <w:tcW w:w="124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ar-SA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28"/>
                <w:szCs w:val="28"/>
                <w:u w:val="none"/>
                <w:lang w:eastAsia="zh-CN" w:bidi="ar"/>
              </w:rPr>
              <w:t>0</w:t>
            </w:r>
          </w:p>
        </w:tc>
      </w:tr>
    </w:tbl>
    <w:p>
      <w:r>
        <w:rPr>
          <w:rFonts w:hint="eastAsia" w:ascii="Times New Roman" w:hAnsi="Times New Roman" w:eastAsia="方正仿宋_GBK" w:cs="方正仿宋_GBK"/>
          <w:color w:val="auto"/>
          <w:spacing w:val="-17"/>
          <w:kern w:val="21"/>
          <w:sz w:val="32"/>
          <w:szCs w:val="32"/>
          <w:lang w:val="en-US" w:eastAsia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NTRiNjVhNzQ5NzkyNGY2ODg4NmRmZGZmNWIzZGYifQ=="/>
  </w:docVars>
  <w:rsids>
    <w:rsidRoot w:val="00000000"/>
    <w:rsid w:val="6C54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index 6"/>
    <w:basedOn w:val="1"/>
    <w:next w:val="1"/>
    <w:unhideWhenUsed/>
    <w:qFormat/>
    <w:uiPriority w:val="99"/>
    <w:pPr>
      <w:ind w:left="2100"/>
    </w:pPr>
  </w:style>
  <w:style w:type="paragraph" w:customStyle="1" w:styleId="7">
    <w:name w:val="Table Text"/>
    <w:semiHidden/>
    <w:qFormat/>
    <w:uiPriority w:val="0"/>
    <w:pPr>
      <w:widowControl w:val="0"/>
      <w:suppressAutoHyphens w:val="0"/>
      <w:jc w:val="both"/>
    </w:pPr>
    <w:rPr>
      <w:rFonts w:ascii="Times New Roman" w:hAnsi="Times New Roman" w:eastAsia="Times New Roman" w:cs="Times New Roman"/>
      <w:kern w:val="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2024-07-08T03:03:31Z</dcterms:created>
  <dc:creator>DELL</dc:creator>
  <cp:lastModifiedBy>啊^ω^哈</cp:lastModifiedBy>
  <dcterms:modified xsi:type="dcterms:W3CDTF">2024-07-08T03:04:18Z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E9897DA9E8314A53841804FFB2D5FD19_12</vt:lpwstr>
  </property>
</Properties>
</file>