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>
      <w:pPr>
        <w:pStyle w:val="3"/>
        <w:spacing w:line="560" w:lineRule="exact"/>
        <w:rPr>
          <w:rFonts w:ascii="Times New Roman" w:hAnsi="Times New Roman" w:cs="Times New Roma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总分高于100分的政府门户网站名单</w:t>
      </w:r>
    </w:p>
    <w:p>
      <w:pPr>
        <w:pStyle w:val="3"/>
        <w:spacing w:line="560" w:lineRule="exact"/>
        <w:rPr>
          <w:rFonts w:ascii="Times New Roman" w:hAnsi="Times New Roman" w:cs="Times New Roman"/>
        </w:rPr>
      </w:pPr>
    </w:p>
    <w:tbl>
      <w:tblPr>
        <w:tblStyle w:val="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95"/>
        <w:gridCol w:w="519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5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网站标识码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南宁市兴宁区人民政府门户网站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南宁市青秀区人民政府门户网站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广西南宁市西乡塘区人民政府门户网站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广西南宁市良庆区人民政府门户网站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南宁市邕宁区人民政府门户网站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广西南宁市武鸣区人民政府门户网站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隆安县人民政府门户网站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广西南宁市马山县人民政府门户网站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宾阳县人民政府门户网站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广西南宁横州市人民政府门户网站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4501270008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广西柳州城中区人民政府门户网站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广西柳州鱼峰区人民政府门户网站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广西柳州柳南区人民政府门户网站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广西柳州柳北区人民政府门户网站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广西柳州柳江区人民政府门户网站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4502210009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广西柳州鹿寨县人民政府门户网站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4502230046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广西柳州融安县人民政府门户网站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广西柳州融水苗族自治县人民政府门户网站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广西柳州三江侗族自治县人民政府门户网站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桂林市秀峰区人民政府门户网站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桂林市叠彩区人民政府门户网站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桂林国家高新技术产业开发区门户网站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临桂区人民政府门户网站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4503120007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全州县人民政府门户网站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兴安县人民政府门户网站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4503250052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广西桂林市永福县人民政府门户网站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灌阳县人民政府门户网站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广西桂林资源县人民政府门户网站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荔浦市人民政府门户网站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4503310008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恭城瑶族自治县人民政府门户网站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梧州市万秀区人民政府门户网站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广西梧州长洲区人民政府门户网站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梧州市龙圩区人民政府门户网站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广西梧州苍梧县人民政府门户网站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蒙山县人民政府门户网站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北海市铁山港区人民政府门户网站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4505120001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北海市银海区人民政府门户网站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广西防城港上思县人民政府门户网站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东兴市人民政府门户网站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灵山县人民政府门户网站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贵港市港北区人民政府门户网站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贵港市港南区人民政府门户网站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贵港市覃塘区人民政府门户网站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平南县人民政府门户网站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桂平市人民政府门户网站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广西玉林玉州区人民政府门户网站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广西玉林福绵区人民政府门户网站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广西玉林容县人民政府门户网站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广西玉林陆川县人民政府门户网站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4509220018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广西玉林博白县人民政府门户网站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广西玉林兴业县人民政府门户网站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广西玉林北流市人民政府门户网站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4509810018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广西百色田阳区人民政府门户网站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广西百色田东县人民政府门户网站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广西百色平果市人民政府门户网站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广西百色德保县人民政府门户网站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广西百色靖西市人民政府门户网站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广西百色那坡县人民政府门户网站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广西百色凌云县人民政府门户网站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广西百色乐业县人民政府门户网站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广西百色田林县人民政府门户网站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广西百色西林县人民政府门户网站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广西百色隆林各族自治县人民政府门户网站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广西贺州市八步区人民政府门户网站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广西贺州市昭平县人民政府门户网站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193" w:type="dxa"/>
            <w:noWrap w:val="0"/>
            <w:vAlign w:val="top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广西贺州市平桂区人民政府门户网站</w:t>
            </w:r>
          </w:p>
        </w:tc>
        <w:tc>
          <w:tcPr>
            <w:tcW w:w="1552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广西贺州市钟山县人民政府门户网站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广西富川瑶族自治县人民政府门户网站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广西河池金城江区人民政府门户网站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广西河池南丹县人民政府门户网站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4512210007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广西河池天峨县人民政府门户网站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凤山县人民政府门户网站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广西河池东兰县人民政府门户网站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广西河池罗城仫佬族自治县人民政府门户网站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广西河池环江毛南族自治县人民政府门户网站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巴马瑶族自治县人民政府门户网站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广西河池都安瑶族自治县人民政府门户网站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广西河池大化瑶族自治县人民政府门户网站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河池市宜州区人民政府门户网站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4512810004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广西来宾忻城县人民政府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92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广西来宾象州县人民政府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93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广西来宾市武宣县人民政府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94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广西金秀瑶族自治县人民政府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95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广西来宾合山市人民政府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96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97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广西崇左市大新县人民政府门户网站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98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广西崇左市扶绥县人民政府门户网站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99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广西崇左市江州区人民政府门户网站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100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广西崇左市龙州县人民政府门户网站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0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101</w:t>
            </w:r>
          </w:p>
        </w:tc>
        <w:tc>
          <w:tcPr>
            <w:tcW w:w="1595" w:type="dxa"/>
            <w:noWrap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193" w:type="dxa"/>
            <w:noWrap w:val="0"/>
            <w:vAlign w:val="bottom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广西崇左天等县人民政府门户网站</w:t>
            </w:r>
          </w:p>
        </w:tc>
        <w:tc>
          <w:tcPr>
            <w:tcW w:w="1552" w:type="dxa"/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4514250006</w:t>
            </w:r>
          </w:p>
        </w:tc>
      </w:tr>
    </w:tbl>
    <w:p>
      <w:pPr>
        <w:widowControl/>
        <w:shd w:val="clear" w:color="auto" w:fill="FFFFFF"/>
        <w:spacing w:line="360" w:lineRule="auto"/>
      </w:pPr>
      <w:r>
        <w:rPr>
          <w:rFonts w:eastAsia="方正仿宋_GBK"/>
          <w:sz w:val="24"/>
        </w:rPr>
        <w:t>注：采样时间为2023年1月5日至2023年3月2</w:t>
      </w:r>
      <w:r>
        <w:rPr>
          <w:rFonts w:hint="eastAsia" w:eastAsia="方正仿宋_GBK"/>
          <w:sz w:val="24"/>
          <w:lang w:val="en-US" w:eastAsia="zh-CN"/>
        </w:rPr>
        <w:t>4</w:t>
      </w:r>
      <w:bookmarkStart w:id="0" w:name="_GoBack"/>
      <w:bookmarkEnd w:id="0"/>
      <w:r>
        <w:rPr>
          <w:rFonts w:eastAsia="方正仿宋_GBK"/>
          <w:sz w:val="24"/>
        </w:rPr>
        <w:t>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2E0249D5"/>
    <w:rsid w:val="2E0249D5"/>
    <w:rsid w:val="318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2010</Words>
  <Characters>3022</Characters>
  <Lines>0</Lines>
  <Paragraphs>0</Paragraphs>
  <TotalTime>0</TotalTime>
  <ScaleCrop>false</ScaleCrop>
  <LinksUpToDate>false</LinksUpToDate>
  <CharactersWithSpaces>3022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2023-03-29T05:13:00Z</dcterms:created>
  <dc:creator>bukeqitamong</dc:creator>
  <cp:lastModifiedBy>bukeqitamong</cp:lastModifiedBy>
  <dcterms:modified xsi:type="dcterms:W3CDTF">2023-03-29T08:40:32Z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A2321AAE778C48DE806B2E50F15CD800</vt:lpwstr>
  </property>
</Properties>
</file>